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附件：</w:t>
      </w:r>
    </w:p>
    <w:p>
      <w:pPr>
        <w:spacing w:beforeLines="100" w:afterLines="100"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2016年度工程建设诚信典型企业名单</w:t>
      </w:r>
    </w:p>
    <w:tbl>
      <w:tblPr>
        <w:tblStyle w:val="6"/>
        <w:tblW w:w="886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 企 业 名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安徽宝翔建设集团有限责任公司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安徽阜阳建工集团有限公司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安徽国信建设集团有限公司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安徽湖滨建设集团有限公司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安徽华瓴建工集团有限公司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安徽金煌建设集团有限公司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安徽六安市飞宇建设工程有限公司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安徽鲁班建设投资集团有限公司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安徽省交通建设有限责任公司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安徽省新路建设工程集团有限责任公司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安徽天筑建设（集团）有限公司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宝鸡市第二建筑工程有限责任公司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北京城建道桥建设集团有限公司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北京城建亚泰建设集团有限公司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北京城建远东建设投资集团有限公司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北京房地集团有限公司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北京建工四建工程建设有限公司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北京首钢建设集团有限公司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北京翔鲲水务建设有限公司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北京住总集团有限责任公司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常嘉建设集团有限公司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常州第一建筑集团有限公司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赤峰永成建设集团有限公司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大同泰瑞集团建设有限公司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方远建设集团股份有限公司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福建发展集团有限公司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福建磊鑫（集团）有限公司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福建省东霖建设工程有限公司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福建省巨龙建设工程有限公司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福建省泷澄建设集团有限公司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福建省闽南建筑工程有限公司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福建中宏建设投资有限公司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广东水电二局股份有限公司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广西恒辉建设集团有限公司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广西华业建筑工程有限公司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广西建工集团第二建筑工程有限责任公司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广西裕华建设集团有限公司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国网四川省电力公司电力科学研究院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海通建设集团有限公司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合肥建工集团有限公司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河北冶金建设集团有限公司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河南七建工程集团有限公司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河南省第二建设集团有限公司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河南省第一建筑工程集团有限责任公司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河南四建股份有限公司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河南五建建设集团有限公司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河南欣德源建设工程有限公司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宏峰集团（福建）有限公司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江苏江都建设集团有限公司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江苏溧阳建设集团有限公司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江苏龙海建工集团有限公司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江苏南通六建建设集团有限公司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江苏南通三建集团股份有限公司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江苏瑞峰建设集团有限公司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江苏润宇建设有限公司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江苏省建安建设集团有限公司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江苏省建工集团有限公司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江苏省建筑工程集团有限公司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江苏省交通工程集团有限公司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江苏省送变电公司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江苏玉龙建设工程有限公司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九冶建设有限公司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昆明二建建设（集团）有限公司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南京明辉建设有限公司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南京永腾建设有限公司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南宁市建筑安装工程集团有限公司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南通建工集团股份有限公司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南通四建集团有限公司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内蒙古康远工程建设监理有限责任公司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宁波建工工程集团有限公司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宁波市建设集团股份有限公司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启东建筑集团有限公司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厦门中联建设工程有限公司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山东诚信工程建设监理有限公司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山东黄河建工有限公司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山东金城建设有限公司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山东万腾建设有限公司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山东诚祥建设集团股份有限公司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山东新城建工股份有限公司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天元建设集团有限公司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山东聊建集团有限公司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山东鑫炬建工有限公司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山东金泰建设有限公司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山东鲁王建工有限责任公司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山东天齐置业集团股份有限公司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山东高阳建设有限公司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山东万鑫建设有限公司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山东淄建集团有限公司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山东方大工程有限责任公司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山东景芝建设股份有限公司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山西宏厦建筑工程第三有限公司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山西省第三建筑工程公司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山西四建集团有限公司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山西运城建工集团有限公司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陕西建工第四建设集团有限公司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上海宝冶集团有限公司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上海建工集团股份有限公司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上海隧道工程有限公司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深证市中邦（集团）建设总承包有限公司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四川公路桥梁建设集团有限公司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四川省场道工程有限公司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四川省第六建筑有限公司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苏州第一建筑集团有限公司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天津港航工程有限公司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天津市管道工程集团有限公司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天津市建工工程总承包有限公司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新世纪建设集团有限公司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兴锋盈（福建）集团有限公司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云南工程建设总承包公司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云南官房地基基础有限公司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云南建工集团第七建筑工程有限公司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云南建工水利水电建设有限公司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云南建投安装股份有限公司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云南建投第三建设有限公司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云南建投第十四建设有限公司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云南建投第十一建设有限公司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云南建投第五建设有限公司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云南巨和建设集团有限公司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云南云交路桥建设有限公司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浙江省第一水电建设集团股份有限公司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浙江省东阳第三建筑工程有限公司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浙江省二建建设集团有限公司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中北华宇建筑工程公司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中国二冶集团有限公司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中国华西企业股份有限公司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中国华西企业有限公司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中国化学工程第七建设有限公司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中国化学工程第十一建设有限公司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中国建筑一局（集团）有限公司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中国京冶工程技术有限公司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中国能源建设集团安徽电力建设第二工程有限公司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中国三冶集团有限公司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中国十九冶集团有限公司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中国十七冶集团有限公司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中国十五冶金建设集团有限公司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中国水利水电第十四工程局有限公司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中国新兴建设开发总公司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中国一冶集团有限公司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中化二建集团有限公司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141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中建凯源集团有限公司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中建协和建设有限公司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中建鑫宏鼎环境集团有限公司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中交第三航务工程局有限公司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中交广州航道局有限公司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中交烟台环保疏浚有限公司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中交一航局第一工程有限公司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中铝国际（天津）建设有限公司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中煤第三建设（集团）有限责任公司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中石化南京工程有限公司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中石化胜利建设工程有限公司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中铁大桥局集团公司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中铁二局工程有限公司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中铁六局集团太原铁路建设有限公司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中王帝印建筑工程集团有限公司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中兴建设有限公司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中亿丰建设集团股份有限公司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6603154"/>
    </w:sdtPr>
    <w:sdtEndPr>
      <w:rPr>
        <w:sz w:val="20"/>
        <w:szCs w:val="20"/>
      </w:rPr>
    </w:sdtEndPr>
    <w:sdtContent>
      <w:p>
        <w:pPr>
          <w:pStyle w:val="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  <w:lang w:val="zh-CN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E35"/>
    <w:rsid w:val="00077F41"/>
    <w:rsid w:val="000A3040"/>
    <w:rsid w:val="000D1293"/>
    <w:rsid w:val="00124F29"/>
    <w:rsid w:val="00142993"/>
    <w:rsid w:val="0016032D"/>
    <w:rsid w:val="00190B47"/>
    <w:rsid w:val="001A10F9"/>
    <w:rsid w:val="001B3762"/>
    <w:rsid w:val="001B4E35"/>
    <w:rsid w:val="00215B0D"/>
    <w:rsid w:val="00226B95"/>
    <w:rsid w:val="00261524"/>
    <w:rsid w:val="00276B00"/>
    <w:rsid w:val="002A3722"/>
    <w:rsid w:val="00320230"/>
    <w:rsid w:val="00384CCE"/>
    <w:rsid w:val="00391CD8"/>
    <w:rsid w:val="00424C6D"/>
    <w:rsid w:val="0044587A"/>
    <w:rsid w:val="00495926"/>
    <w:rsid w:val="0049703E"/>
    <w:rsid w:val="004C4310"/>
    <w:rsid w:val="004D5143"/>
    <w:rsid w:val="00535EF1"/>
    <w:rsid w:val="00545395"/>
    <w:rsid w:val="00553697"/>
    <w:rsid w:val="0055372F"/>
    <w:rsid w:val="0057468B"/>
    <w:rsid w:val="00596002"/>
    <w:rsid w:val="006B3AB0"/>
    <w:rsid w:val="006E71E7"/>
    <w:rsid w:val="00711DD0"/>
    <w:rsid w:val="007216E1"/>
    <w:rsid w:val="007A28E4"/>
    <w:rsid w:val="007C7901"/>
    <w:rsid w:val="008B18C3"/>
    <w:rsid w:val="008C5E71"/>
    <w:rsid w:val="008F650A"/>
    <w:rsid w:val="00915A8E"/>
    <w:rsid w:val="009E7967"/>
    <w:rsid w:val="00A01477"/>
    <w:rsid w:val="00A343AF"/>
    <w:rsid w:val="00A625ED"/>
    <w:rsid w:val="00A72C02"/>
    <w:rsid w:val="00AB6C61"/>
    <w:rsid w:val="00AD2E41"/>
    <w:rsid w:val="00B3483E"/>
    <w:rsid w:val="00B45933"/>
    <w:rsid w:val="00B9635C"/>
    <w:rsid w:val="00BF54F5"/>
    <w:rsid w:val="00C05FB7"/>
    <w:rsid w:val="00C65523"/>
    <w:rsid w:val="00C76437"/>
    <w:rsid w:val="00CB6F24"/>
    <w:rsid w:val="00D02CD2"/>
    <w:rsid w:val="00D272A5"/>
    <w:rsid w:val="00D379F6"/>
    <w:rsid w:val="00DB6820"/>
    <w:rsid w:val="00DE23D1"/>
    <w:rsid w:val="00DE31F9"/>
    <w:rsid w:val="00E271A0"/>
    <w:rsid w:val="00E32EA4"/>
    <w:rsid w:val="00E33032"/>
    <w:rsid w:val="00E52D3A"/>
    <w:rsid w:val="00F52E47"/>
    <w:rsid w:val="00FE00BE"/>
    <w:rsid w:val="00FF7D0C"/>
    <w:rsid w:val="1C284DF6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482</Words>
  <Characters>2754</Characters>
  <Lines>22</Lines>
  <Paragraphs>6</Paragraphs>
  <TotalTime>0</TotalTime>
  <ScaleCrop>false</ScaleCrop>
  <LinksUpToDate>false</LinksUpToDate>
  <CharactersWithSpaces>3230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2014-11-13T00:38:00Z</dcterms:created>
  <dc:creator>liuyh</dc:creator>
  <cp:lastModifiedBy>Zhangxin</cp:lastModifiedBy>
  <cp:lastPrinted>2016-10-13T06:16:00Z</cp:lastPrinted>
  <dcterms:modified xsi:type="dcterms:W3CDTF">2016-10-17T09:51:34Z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