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方正小标宋简体" w:hAnsi="宋体" w:eastAsia="方正小标宋简体"/>
          <w:sz w:val="44"/>
          <w:szCs w:val="44"/>
        </w:rPr>
      </w:pPr>
      <w:bookmarkStart w:id="2" w:name="_GoBack"/>
      <w:bookmarkEnd w:id="2"/>
      <w:bookmarkStart w:id="0" w:name="_Hlk9516419"/>
      <w:r>
        <w:rPr>
          <w:rFonts w:hint="eastAsia" w:ascii="方正小标宋简体" w:hAnsi="宋体" w:eastAsia="方正小标宋简体"/>
          <w:sz w:val="44"/>
          <w:szCs w:val="44"/>
        </w:rPr>
        <w:t>调研问卷</w:t>
      </w:r>
    </w:p>
    <w:p>
      <w:pPr>
        <w:rPr>
          <w:rFonts w:ascii="宋体" w:hAnsi="宋体" w:eastAsia="宋体"/>
          <w:b/>
          <w:sz w:val="24"/>
          <w:szCs w:val="24"/>
        </w:rPr>
      </w:pPr>
      <w:r>
        <w:rPr>
          <w:rFonts w:hint="eastAsia" w:ascii="宋体" w:hAnsi="宋体" w:eastAsia="宋体"/>
          <w:b/>
          <w:sz w:val="24"/>
          <w:szCs w:val="24"/>
        </w:rPr>
        <w:t>一、企业基本情况</w:t>
      </w:r>
    </w:p>
    <w:p>
      <w:pPr>
        <w:rPr>
          <w:rFonts w:hint="default" w:ascii="宋体" w:hAnsi="宋体" w:eastAsia="宋体"/>
          <w:sz w:val="24"/>
          <w:szCs w:val="24"/>
          <w:u w:val="single"/>
          <w:lang w:val="en-US" w:eastAsia="zh-CN"/>
        </w:rPr>
      </w:pPr>
      <w:r>
        <w:rPr>
          <w:rFonts w:hint="eastAsia" w:ascii="宋体" w:hAnsi="宋体" w:eastAsia="宋体"/>
          <w:sz w:val="24"/>
          <w:szCs w:val="24"/>
        </w:rPr>
        <w:t>1.</w:t>
      </w:r>
      <w:r>
        <w:rPr>
          <w:rFonts w:hint="eastAsia" w:ascii="宋体" w:hAnsi="宋体" w:eastAsia="宋体"/>
          <w:sz w:val="24"/>
          <w:szCs w:val="24"/>
          <w:lang w:val="en-US" w:eastAsia="zh-CN"/>
        </w:rPr>
        <w:t>单位</w:t>
      </w:r>
      <w:r>
        <w:rPr>
          <w:rFonts w:hint="eastAsia" w:ascii="宋体" w:hAnsi="宋体" w:eastAsia="宋体"/>
          <w:sz w:val="24"/>
          <w:szCs w:val="24"/>
        </w:rPr>
        <w:t>名称：</w:t>
      </w:r>
      <w:r>
        <w:rPr>
          <w:rFonts w:hint="eastAsia" w:ascii="宋体" w:hAnsi="宋体" w:eastAsia="宋体"/>
          <w:sz w:val="24"/>
          <w:szCs w:val="24"/>
          <w:u w:val="single"/>
        </w:rPr>
        <w:t xml:space="preserve">                                        </w:t>
      </w:r>
    </w:p>
    <w:p>
      <w:pPr>
        <w:rPr>
          <w:rFonts w:hint="default" w:ascii="宋体" w:hAnsi="宋体" w:eastAsia="宋体"/>
          <w:sz w:val="24"/>
          <w:szCs w:val="24"/>
          <w:u w:val="single"/>
          <w:lang w:val="en-US" w:eastAsia="zh-CN"/>
        </w:rPr>
      </w:pPr>
      <w:r>
        <w:rPr>
          <w:rFonts w:hint="eastAsia" w:ascii="宋体" w:hAnsi="宋体" w:eastAsia="宋体"/>
          <w:sz w:val="24"/>
          <w:szCs w:val="24"/>
        </w:rPr>
        <w:t>2.</w:t>
      </w:r>
      <w:r>
        <w:rPr>
          <w:rFonts w:hint="eastAsia" w:ascii="宋体" w:hAnsi="宋体" w:eastAsia="宋体"/>
          <w:sz w:val="24"/>
          <w:szCs w:val="24"/>
          <w:lang w:val="en-US" w:eastAsia="zh-CN"/>
        </w:rPr>
        <w:t>注册</w:t>
      </w:r>
      <w:r>
        <w:rPr>
          <w:rFonts w:hint="eastAsia" w:ascii="宋体" w:hAnsi="宋体" w:eastAsia="宋体"/>
          <w:sz w:val="24"/>
          <w:szCs w:val="24"/>
        </w:rPr>
        <w:t>地址：</w:t>
      </w:r>
      <w:r>
        <w:rPr>
          <w:rFonts w:hint="eastAsia" w:ascii="宋体" w:hAnsi="宋体" w:eastAsia="宋体"/>
          <w:sz w:val="24"/>
          <w:szCs w:val="24"/>
          <w:u w:val="single"/>
        </w:rPr>
        <w:t xml:space="preserve">                                        </w:t>
      </w:r>
    </w:p>
    <w:p>
      <w:pPr>
        <w:rPr>
          <w:rFonts w:hint="default" w:ascii="宋体" w:hAnsi="宋体" w:eastAsia="宋体"/>
          <w:sz w:val="24"/>
          <w:szCs w:val="24"/>
          <w:lang w:val="en-US" w:eastAsia="zh-CN"/>
        </w:rPr>
      </w:pPr>
      <w:r>
        <w:rPr>
          <w:rFonts w:hint="eastAsia" w:ascii="宋体" w:hAnsi="宋体" w:eastAsia="宋体"/>
          <w:sz w:val="24"/>
          <w:szCs w:val="24"/>
        </w:rPr>
        <w:t>3.</w:t>
      </w:r>
      <w:r>
        <w:rPr>
          <w:rFonts w:hint="eastAsia" w:ascii="宋体" w:hAnsi="宋体" w:eastAsia="宋体"/>
          <w:sz w:val="24"/>
          <w:szCs w:val="24"/>
          <w:lang w:val="en-US" w:eastAsia="zh-CN"/>
        </w:rPr>
        <w:t>主要从业范围：</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 xml:space="preserve">                            </w:t>
      </w:r>
    </w:p>
    <w:p>
      <w:pPr>
        <w:ind w:firstLine="240" w:firstLineChars="100"/>
        <w:rPr>
          <w:rFonts w:ascii="宋体" w:hAnsi="宋体" w:eastAsia="宋体"/>
          <w:sz w:val="24"/>
          <w:szCs w:val="24"/>
        </w:rPr>
      </w:pPr>
      <w:r>
        <w:rPr>
          <w:rFonts w:hint="eastAsia" w:ascii="宋体" w:hAnsi="宋体" w:eastAsia="宋体"/>
          <w:sz w:val="24"/>
          <w:szCs w:val="24"/>
          <w:lang w:val="en-US" w:eastAsia="zh-CN"/>
        </w:rPr>
        <w:t>对应资质：</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 xml:space="preserve">    </w:t>
      </w:r>
      <w:r>
        <w:rPr>
          <w:rFonts w:ascii="宋体" w:hAnsi="宋体" w:eastAsia="宋体"/>
          <w:sz w:val="24"/>
          <w:szCs w:val="24"/>
        </w:rPr>
        <w:t xml:space="preserve">  </w:t>
      </w:r>
    </w:p>
    <w:p>
      <w:pPr>
        <w:numPr>
          <w:ilvl w:val="0"/>
          <w:numId w:val="0"/>
        </w:numPr>
        <w:rPr>
          <w:rFonts w:hint="default" w:ascii="宋体" w:hAnsi="宋体" w:eastAsia="宋体"/>
          <w:sz w:val="24"/>
          <w:szCs w:val="24"/>
          <w:u w:val="single"/>
          <w:lang w:val="en-US" w:eastAsia="zh-CN"/>
        </w:rPr>
      </w:pPr>
      <w:r>
        <w:rPr>
          <w:rFonts w:hint="eastAsia" w:ascii="宋体" w:hAnsi="宋体" w:eastAsia="宋体"/>
          <w:sz w:val="24"/>
          <w:szCs w:val="24"/>
          <w:lang w:val="en-US" w:eastAsia="zh-CN"/>
        </w:rPr>
        <w:t>4.</w:t>
      </w:r>
      <w:r>
        <w:rPr>
          <w:rFonts w:hint="eastAsia" w:ascii="宋体" w:hAnsi="宋体" w:eastAsia="宋体"/>
          <w:sz w:val="24"/>
          <w:szCs w:val="24"/>
        </w:rPr>
        <w:t>企业</w:t>
      </w:r>
      <w:r>
        <w:rPr>
          <w:rFonts w:hint="eastAsia" w:ascii="宋体" w:hAnsi="宋体" w:eastAsia="宋体"/>
          <w:sz w:val="24"/>
          <w:szCs w:val="24"/>
          <w:lang w:val="en-US" w:eastAsia="zh-CN"/>
        </w:rPr>
        <w:t>所有制形式：</w:t>
      </w:r>
      <w:r>
        <w:rPr>
          <w:rFonts w:hint="eastAsia" w:ascii="宋体" w:hAnsi="宋体" w:eastAsia="宋体"/>
          <w:sz w:val="24"/>
          <w:szCs w:val="24"/>
          <w:u w:val="single"/>
          <w:lang w:val="en-US" w:eastAsia="zh-CN"/>
        </w:rPr>
        <w:t xml:space="preserve">                                 </w:t>
      </w:r>
      <w:bookmarkEnd w:id="0"/>
      <w:r>
        <w:rPr>
          <w:rFonts w:hint="eastAsia" w:ascii="宋体" w:hAnsi="宋体" w:eastAsia="宋体"/>
          <w:sz w:val="24"/>
          <w:szCs w:val="24"/>
          <w:u w:val="single"/>
          <w:lang w:val="en-US" w:eastAsia="zh-CN"/>
        </w:rPr>
        <w:t xml:space="preserve"> </w:t>
      </w:r>
    </w:p>
    <w:p>
      <w:pPr>
        <w:numPr>
          <w:ilvl w:val="0"/>
          <w:numId w:val="0"/>
        </w:numPr>
        <w:rPr>
          <w:rFonts w:ascii="宋体" w:hAnsi="宋体" w:eastAsia="宋体"/>
          <w:b/>
          <w:sz w:val="24"/>
          <w:szCs w:val="24"/>
        </w:rPr>
      </w:pPr>
      <w:r>
        <w:rPr>
          <w:rFonts w:hint="eastAsia" w:ascii="宋体" w:hAnsi="宋体" w:eastAsia="宋体"/>
          <w:b/>
          <w:sz w:val="24"/>
          <w:szCs w:val="24"/>
        </w:rPr>
        <w:t>二、企</w:t>
      </w:r>
      <w:r>
        <w:rPr>
          <w:rFonts w:hint="eastAsia" w:ascii="宋体" w:hAnsi="宋体" w:eastAsia="宋体"/>
          <w:b/>
          <w:color w:val="000000" w:themeColor="text1"/>
          <w:sz w:val="24"/>
          <w:szCs w:val="24"/>
          <w14:textFill>
            <w14:solidFill>
              <w14:schemeClr w14:val="tx1"/>
            </w14:solidFill>
          </w14:textFill>
        </w:rPr>
        <w:t>业岩土锚固施</w:t>
      </w:r>
      <w:r>
        <w:rPr>
          <w:rFonts w:hint="eastAsia" w:ascii="宋体" w:hAnsi="宋体" w:eastAsia="宋体"/>
          <w:b/>
          <w:sz w:val="24"/>
          <w:szCs w:val="24"/>
        </w:rPr>
        <w:t>工技术应用情况</w:t>
      </w:r>
    </w:p>
    <w:p>
      <w:pPr>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w:t>
      </w:r>
      <w:r>
        <w:rPr>
          <w:rFonts w:ascii="宋体" w:hAnsi="宋体" w:eastAsia="宋体"/>
          <w:color w:val="000000" w:themeColor="text1"/>
          <w:sz w:val="24"/>
          <w:szCs w:val="24"/>
          <w14:textFill>
            <w14:solidFill>
              <w14:schemeClr w14:val="tx1"/>
            </w14:solidFill>
          </w14:textFill>
        </w:rPr>
        <w:t>您单位</w:t>
      </w:r>
      <w:r>
        <w:rPr>
          <w:rFonts w:hint="eastAsia" w:ascii="宋体" w:hAnsi="宋体" w:eastAsia="宋体"/>
          <w:color w:val="000000" w:themeColor="text1"/>
          <w:sz w:val="24"/>
          <w:szCs w:val="24"/>
          <w14:textFill>
            <w14:solidFill>
              <w14:schemeClr w14:val="tx1"/>
            </w14:solidFill>
          </w14:textFill>
        </w:rPr>
        <w:t>在哪些工程应用过岩土锚固工程技术</w:t>
      </w:r>
      <w:r>
        <w:rPr>
          <w:rFonts w:ascii="宋体" w:hAnsi="宋体" w:eastAsia="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可多</w:t>
      </w:r>
      <w:r>
        <w:rPr>
          <w:rFonts w:ascii="宋体" w:hAnsi="宋体" w:eastAsia="宋体"/>
          <w:color w:val="000000" w:themeColor="text1"/>
          <w:sz w:val="24"/>
          <w:szCs w:val="24"/>
          <w14:textFill>
            <w14:solidFill>
              <w14:schemeClr w14:val="tx1"/>
            </w14:solidFill>
          </w14:textFill>
        </w:rPr>
        <w:t>选</w:t>
      </w:r>
      <w:r>
        <w:rPr>
          <w:rFonts w:hint="eastAsia" w:ascii="宋体" w:hAnsi="宋体" w:eastAsia="宋体"/>
          <w:color w:val="000000" w:themeColor="text1"/>
          <w:sz w:val="24"/>
          <w:szCs w:val="24"/>
          <w14:textFill>
            <w14:solidFill>
              <w14:schemeClr w14:val="tx1"/>
            </w14:solidFill>
          </w14:textFill>
        </w:rPr>
        <w:t>/补充</w:t>
      </w:r>
      <w:r>
        <w:rPr>
          <w:rFonts w:ascii="宋体" w:hAnsi="宋体" w:eastAsia="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w:t>
      </w:r>
    </w:p>
    <w:p>
      <w:pPr>
        <w:ind w:firstLine="480" w:firstLineChars="200"/>
        <w:contextualSpacing/>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□边坡加固与滑坡治理工程</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□基坑支护与结构抗浮、抗倾覆工程</w:t>
      </w:r>
    </w:p>
    <w:p>
      <w:pPr>
        <w:ind w:left="479" w:leftChars="228" w:firstLine="0" w:firstLineChars="0"/>
        <w:contextualSpacing/>
        <w:jc w:val="left"/>
        <w:rPr>
          <w:rFonts w:ascii="宋体" w:hAnsi="宋体" w:eastAsia="宋体"/>
          <w:sz w:val="24"/>
          <w:szCs w:val="24"/>
        </w:rPr>
      </w:pPr>
      <w:r>
        <w:rPr>
          <w:rFonts w:hint="eastAsia" w:ascii="宋体" w:hAnsi="宋体" w:eastAsia="宋体"/>
          <w:color w:val="000000" w:themeColor="text1"/>
          <w:sz w:val="24"/>
          <w:szCs w:val="24"/>
          <w14:textFill>
            <w14:solidFill>
              <w14:schemeClr w14:val="tx1"/>
            </w14:solidFill>
          </w14:textFill>
        </w:rPr>
        <w:t>□隧道及大型洞室工程</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lang w:val="en-US" w:eastAsia="zh-CN"/>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□矿山工程</w:t>
      </w:r>
      <w:r>
        <w:rPr>
          <w:rFonts w:hint="eastAsia" w:ascii="宋体" w:hAnsi="宋体" w:eastAsia="宋体"/>
          <w:color w:val="000000" w:themeColor="text1"/>
          <w:sz w:val="24"/>
          <w:szCs w:val="24"/>
          <w:lang w:val="en-US" w:eastAsia="zh-CN"/>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 xml:space="preserve">□地下空间工程  </w:t>
      </w:r>
      <w:r>
        <w:rPr>
          <w:rFonts w:hint="eastAsia" w:ascii="宋体" w:hAnsi="宋体" w:eastAsia="宋体"/>
          <w:color w:val="000000" w:themeColor="text1"/>
          <w:sz w:val="24"/>
          <w:szCs w:val="24"/>
          <w:lang w:val="en-US" w:eastAsia="zh-CN"/>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□坝体加固工程</w:t>
      </w:r>
    </w:p>
    <w:p>
      <w:pPr>
        <w:ind w:firstLine="480" w:firstLineChars="200"/>
        <w:contextualSpacing/>
        <w:jc w:val="left"/>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其它</w:t>
      </w:r>
      <w:r>
        <w:rPr>
          <w:rFonts w:ascii="宋体" w:hAnsi="宋体" w:eastAsia="宋体"/>
          <w:sz w:val="24"/>
          <w:szCs w:val="24"/>
        </w:rPr>
        <w:t>_________________</w:t>
      </w:r>
    </w:p>
    <w:p>
      <w:pPr>
        <w:ind w:firstLine="480" w:firstLineChars="200"/>
        <w:contextualSpacing/>
        <w:jc w:val="left"/>
        <w:rPr>
          <w:rFonts w:ascii="宋体" w:hAnsi="宋体" w:eastAsia="宋体"/>
          <w:sz w:val="24"/>
          <w:szCs w:val="24"/>
        </w:rPr>
      </w:pPr>
    </w:p>
    <w:p>
      <w:pPr>
        <w:contextualSpacing/>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w:t>
      </w:r>
      <w:r>
        <w:rPr>
          <w:rFonts w:hint="eastAsia" w:ascii="宋体" w:hAnsi="宋体" w:eastAsia="宋体"/>
          <w:sz w:val="24"/>
          <w:szCs w:val="24"/>
          <w:lang w:val="en-US" w:eastAsia="zh-CN"/>
        </w:rPr>
        <w:t>目前，</w:t>
      </w:r>
      <w:r>
        <w:rPr>
          <w:rFonts w:ascii="宋体" w:hAnsi="宋体" w:eastAsia="宋体"/>
          <w:sz w:val="24"/>
          <w:szCs w:val="24"/>
        </w:rPr>
        <w:t>您单位</w:t>
      </w:r>
      <w:r>
        <w:rPr>
          <w:rFonts w:hint="eastAsia" w:ascii="宋体" w:hAnsi="宋体" w:eastAsia="宋体"/>
          <w:sz w:val="24"/>
          <w:szCs w:val="24"/>
        </w:rPr>
        <w:t>应用</w:t>
      </w:r>
      <w:r>
        <w:rPr>
          <w:rFonts w:ascii="宋体" w:hAnsi="宋体" w:eastAsia="宋体"/>
          <w:sz w:val="24"/>
          <w:szCs w:val="24"/>
        </w:rPr>
        <w:t>的</w:t>
      </w:r>
      <w:r>
        <w:rPr>
          <w:rFonts w:hint="eastAsia" w:ascii="宋体" w:hAnsi="宋体" w:eastAsia="宋体"/>
          <w:sz w:val="24"/>
          <w:szCs w:val="24"/>
        </w:rPr>
        <w:t>岩土锚固技术的项目</w:t>
      </w:r>
      <w:r>
        <w:rPr>
          <w:rFonts w:ascii="宋体" w:hAnsi="宋体" w:eastAsia="宋体"/>
          <w:sz w:val="24"/>
          <w:szCs w:val="24"/>
        </w:rPr>
        <w:t>主要分布在（</w:t>
      </w:r>
      <w:r>
        <w:rPr>
          <w:rFonts w:hint="eastAsia" w:ascii="宋体" w:hAnsi="宋体" w:eastAsia="宋体"/>
          <w:sz w:val="24"/>
          <w:szCs w:val="24"/>
        </w:rPr>
        <w:t>可</w:t>
      </w:r>
      <w:r>
        <w:rPr>
          <w:rFonts w:ascii="宋体" w:hAnsi="宋体" w:eastAsia="宋体"/>
          <w:sz w:val="24"/>
          <w:szCs w:val="24"/>
        </w:rPr>
        <w:t>多选）</w:t>
      </w:r>
      <w:r>
        <w:rPr>
          <w:rFonts w:hint="eastAsia" w:ascii="宋体" w:hAnsi="宋体" w:eastAsia="宋体"/>
          <w:sz w:val="24"/>
          <w:szCs w:val="24"/>
        </w:rPr>
        <w:t>：</w:t>
      </w:r>
    </w:p>
    <w:p>
      <w:pPr>
        <w:ind w:firstLine="480" w:firstLineChars="200"/>
        <w:contextualSpacing/>
        <w:jc w:val="left"/>
        <w:rPr>
          <w:rFonts w:ascii="宋体" w:hAnsi="宋体" w:eastAsia="宋体"/>
          <w:sz w:val="24"/>
          <w:szCs w:val="24"/>
        </w:rPr>
      </w:pPr>
      <w:bookmarkStart w:id="1" w:name="_Hlk9437464"/>
      <w:r>
        <w:rPr>
          <w:rFonts w:hint="eastAsia" w:ascii="宋体" w:hAnsi="宋体" w:eastAsia="宋体"/>
          <w:sz w:val="24"/>
          <w:szCs w:val="24"/>
        </w:rPr>
        <w:t>□</w:t>
      </w:r>
      <w:bookmarkEnd w:id="1"/>
      <w:r>
        <w:rPr>
          <w:rFonts w:ascii="宋体" w:hAnsi="宋体" w:eastAsia="宋体"/>
          <w:sz w:val="24"/>
          <w:szCs w:val="24"/>
        </w:rPr>
        <w:t>华东地区（包括</w:t>
      </w:r>
      <w:r>
        <w:rPr>
          <w:rFonts w:hint="eastAsia" w:ascii="宋体" w:hAnsi="宋体" w:eastAsia="宋体"/>
          <w:sz w:val="24"/>
          <w:szCs w:val="24"/>
          <w:lang w:val="en-US" w:eastAsia="zh-CN"/>
        </w:rPr>
        <w:t>江西、</w:t>
      </w:r>
      <w:r>
        <w:rPr>
          <w:rFonts w:ascii="宋体" w:hAnsi="宋体" w:eastAsia="宋体"/>
          <w:sz w:val="24"/>
          <w:szCs w:val="24"/>
        </w:rPr>
        <w:t>山东、江苏、安徽、浙江、福建、上海）</w:t>
      </w:r>
    </w:p>
    <w:p>
      <w:pPr>
        <w:ind w:firstLine="480" w:firstLineChars="200"/>
        <w:contextualSpacing/>
        <w:jc w:val="left"/>
        <w:rPr>
          <w:rFonts w:ascii="宋体" w:hAnsi="宋体" w:eastAsia="宋体"/>
          <w:sz w:val="24"/>
          <w:szCs w:val="24"/>
        </w:rPr>
      </w:pPr>
      <w:r>
        <w:rPr>
          <w:rFonts w:hint="eastAsia" w:ascii="宋体" w:hAnsi="宋体" w:eastAsia="宋体"/>
          <w:sz w:val="24"/>
          <w:szCs w:val="24"/>
          <w:lang w:eastAsia="zh-CN"/>
        </w:rPr>
        <w:t>□</w:t>
      </w:r>
      <w:r>
        <w:rPr>
          <w:rFonts w:ascii="宋体" w:hAnsi="宋体" w:eastAsia="宋体"/>
          <w:sz w:val="24"/>
          <w:szCs w:val="24"/>
        </w:rPr>
        <w:t>华北地区（包括北京、天津、河北、山西、内蒙古）</w:t>
      </w:r>
    </w:p>
    <w:p>
      <w:pPr>
        <w:ind w:firstLine="480" w:firstLineChars="200"/>
        <w:contextualSpacing/>
        <w:jc w:val="lef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华南地区（包括广东、广西、海南）</w:t>
      </w:r>
    </w:p>
    <w:p>
      <w:pPr>
        <w:ind w:firstLine="480" w:firstLineChars="200"/>
        <w:contextualSpacing/>
        <w:jc w:val="lef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华中地区（包括湖北、湖南、河南）</w:t>
      </w:r>
    </w:p>
    <w:p>
      <w:pPr>
        <w:ind w:firstLine="480" w:firstLineChars="200"/>
        <w:contextualSpacing/>
        <w:jc w:val="lef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西南地区（包括重庆</w:t>
      </w:r>
      <w:r>
        <w:rPr>
          <w:rFonts w:hint="eastAsia" w:ascii="宋体" w:hAnsi="宋体" w:eastAsia="宋体"/>
          <w:sz w:val="24"/>
          <w:szCs w:val="24"/>
          <w:lang w:eastAsia="zh-CN"/>
        </w:rPr>
        <w:t>、</w:t>
      </w:r>
      <w:r>
        <w:rPr>
          <w:rFonts w:ascii="宋体" w:hAnsi="宋体" w:eastAsia="宋体"/>
          <w:sz w:val="24"/>
          <w:szCs w:val="24"/>
        </w:rPr>
        <w:t>四川、云南、贵州、西藏）</w:t>
      </w:r>
    </w:p>
    <w:p>
      <w:pPr>
        <w:ind w:firstLine="480" w:firstLineChars="200"/>
        <w:contextualSpacing/>
        <w:jc w:val="lef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西北地区（包括宁夏、新疆、青海、陕西、甘肃）</w:t>
      </w:r>
    </w:p>
    <w:p>
      <w:pPr>
        <w:ind w:firstLine="480" w:firstLineChars="200"/>
        <w:contextualSpacing/>
        <w:jc w:val="left"/>
        <w:rPr>
          <w:rFonts w:ascii="宋体" w:hAnsi="宋体" w:eastAsia="宋体"/>
          <w:sz w:val="24"/>
          <w:szCs w:val="24"/>
        </w:rPr>
      </w:pPr>
      <w:r>
        <w:rPr>
          <w:rFonts w:hint="eastAsia" w:ascii="宋体" w:hAnsi="宋体" w:eastAsia="宋体"/>
          <w:sz w:val="24"/>
          <w:szCs w:val="24"/>
          <w:lang w:eastAsia="zh-CN"/>
        </w:rPr>
        <w:t>□</w:t>
      </w:r>
      <w:r>
        <w:rPr>
          <w:rFonts w:ascii="宋体" w:hAnsi="宋体" w:eastAsia="宋体"/>
          <w:sz w:val="24"/>
          <w:szCs w:val="24"/>
        </w:rPr>
        <w:t>东北地区（包括黑龙江</w:t>
      </w:r>
      <w:r>
        <w:rPr>
          <w:rFonts w:hint="eastAsia" w:ascii="宋体" w:hAnsi="宋体" w:eastAsia="宋体"/>
          <w:sz w:val="24"/>
          <w:szCs w:val="24"/>
          <w:lang w:eastAsia="zh-CN"/>
        </w:rPr>
        <w:t>、</w:t>
      </w:r>
      <w:r>
        <w:rPr>
          <w:rFonts w:ascii="宋体" w:hAnsi="宋体" w:eastAsia="宋体"/>
          <w:sz w:val="24"/>
          <w:szCs w:val="24"/>
        </w:rPr>
        <w:t>吉林、辽宁）</w:t>
      </w:r>
    </w:p>
    <w:p>
      <w:pPr>
        <w:ind w:firstLine="480" w:firstLineChars="200"/>
        <w:contextualSpacing/>
        <w:jc w:val="left"/>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境外</w:t>
      </w:r>
      <w:r>
        <w:rPr>
          <w:rFonts w:ascii="宋体" w:hAnsi="宋体" w:eastAsia="宋体"/>
          <w:sz w:val="24"/>
          <w:szCs w:val="24"/>
        </w:rPr>
        <w:t xml:space="preserve">______________________________        </w:t>
      </w:r>
    </w:p>
    <w:p>
      <w:pPr>
        <w:ind w:firstLine="480" w:firstLineChars="200"/>
        <w:contextualSpacing/>
        <w:jc w:val="left"/>
        <w:rPr>
          <w:rFonts w:ascii="宋体" w:hAnsi="宋体" w:eastAsia="宋体"/>
          <w:sz w:val="24"/>
          <w:szCs w:val="24"/>
        </w:rPr>
      </w:pPr>
      <w:r>
        <w:rPr>
          <w:rFonts w:ascii="宋体" w:hAnsi="宋体" w:eastAsia="宋体"/>
          <w:sz w:val="24"/>
          <w:szCs w:val="24"/>
        </w:rPr>
        <w:t xml:space="preserve">       </w:t>
      </w:r>
    </w:p>
    <w:p>
      <w:pPr>
        <w:contextualSpacing/>
        <w:jc w:val="left"/>
        <w:rPr>
          <w:rFonts w:hint="eastAsia" w:ascii="宋体" w:hAnsi="宋体" w:eastAsia="宋体"/>
          <w:sz w:val="24"/>
          <w:szCs w:val="24"/>
          <w:lang w:eastAsia="zh-CN"/>
        </w:rPr>
      </w:pPr>
      <w:r>
        <w:rPr>
          <w:rFonts w:hint="eastAsia" w:ascii="宋体" w:hAnsi="宋体" w:eastAsia="宋体"/>
          <w:sz w:val="24"/>
          <w:szCs w:val="24"/>
          <w:lang w:val="en-US" w:eastAsia="zh-CN"/>
        </w:rPr>
        <w:t>3.请介绍一下贵单位</w:t>
      </w:r>
      <w:r>
        <w:rPr>
          <w:rFonts w:hint="eastAsia" w:ascii="宋体" w:hAnsi="宋体" w:eastAsia="宋体"/>
          <w:sz w:val="24"/>
          <w:szCs w:val="24"/>
        </w:rPr>
        <w:t>近三年来岩土锚固工程技术研发情况及应用现状</w:t>
      </w:r>
      <w:r>
        <w:rPr>
          <w:rFonts w:hint="eastAsia" w:ascii="宋体" w:hAnsi="宋体" w:eastAsia="宋体"/>
          <w:sz w:val="24"/>
          <w:szCs w:val="24"/>
          <w:lang w:eastAsia="zh-CN"/>
        </w:rPr>
        <w:t>。</w:t>
      </w:r>
    </w:p>
    <w:p>
      <w:pPr>
        <w:contextualSpacing/>
        <w:jc w:val="left"/>
        <w:rPr>
          <w:rFonts w:ascii="宋体" w:hAnsi="宋体" w:eastAsia="宋体"/>
          <w:sz w:val="24"/>
          <w:szCs w:val="24"/>
        </w:rPr>
      </w:pPr>
    </w:p>
    <w:p>
      <w:pPr>
        <w:contextualSpacing/>
        <w:jc w:val="left"/>
        <w:rPr>
          <w:rFonts w:ascii="宋体" w:hAnsi="宋体" w:eastAsia="宋体"/>
          <w:sz w:val="24"/>
          <w:szCs w:val="24"/>
        </w:rPr>
      </w:pPr>
    </w:p>
    <w:p>
      <w:pPr>
        <w:contextualSpacing/>
        <w:jc w:val="left"/>
        <w:rPr>
          <w:rFonts w:ascii="宋体" w:hAnsi="宋体" w:eastAsia="宋体"/>
          <w:color w:val="000000" w:themeColor="text1"/>
          <w:sz w:val="24"/>
          <w:szCs w:val="24"/>
          <w14:textFill>
            <w14:solidFill>
              <w14:schemeClr w14:val="tx1"/>
            </w14:solidFill>
          </w14:textFill>
        </w:rPr>
      </w:pPr>
    </w:p>
    <w:p>
      <w:pPr>
        <w:contextualSpacing/>
        <w:jc w:val="left"/>
        <w:rPr>
          <w:rFonts w:ascii="宋体" w:hAnsi="宋体" w:eastAsia="宋体"/>
          <w:color w:val="000000" w:themeColor="text1"/>
          <w:sz w:val="24"/>
          <w:szCs w:val="24"/>
          <w14:textFill>
            <w14:solidFill>
              <w14:schemeClr w14:val="tx1"/>
            </w14:solidFill>
          </w14:textFill>
        </w:rPr>
      </w:pPr>
    </w:p>
    <w:p>
      <w:pPr>
        <w:numPr>
          <w:ilvl w:val="0"/>
          <w:numId w:val="0"/>
        </w:numPr>
        <w:contextualSpacing/>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4.请</w:t>
      </w:r>
      <w:r>
        <w:rPr>
          <w:rFonts w:hint="eastAsia" w:ascii="宋体" w:hAnsi="宋体" w:eastAsia="宋体"/>
          <w:color w:val="000000" w:themeColor="text1"/>
          <w:sz w:val="24"/>
          <w:szCs w:val="24"/>
          <w14:textFill>
            <w14:solidFill>
              <w14:schemeClr w14:val="tx1"/>
            </w14:solidFill>
          </w14:textFill>
        </w:rPr>
        <w:t>您</w:t>
      </w:r>
      <w:r>
        <w:rPr>
          <w:rFonts w:hint="eastAsia" w:ascii="宋体" w:hAnsi="宋体" w:eastAsia="宋体"/>
          <w:color w:val="000000" w:themeColor="text1"/>
          <w:sz w:val="24"/>
          <w:szCs w:val="24"/>
          <w:lang w:val="en-US" w:eastAsia="zh-CN"/>
          <w14:textFill>
            <w14:solidFill>
              <w14:schemeClr w14:val="tx1"/>
            </w14:solidFill>
          </w14:textFill>
        </w:rPr>
        <w:t>谈谈</w:t>
      </w:r>
      <w:r>
        <w:rPr>
          <w:rFonts w:hint="eastAsia" w:ascii="宋体" w:hAnsi="宋体" w:eastAsia="宋体"/>
          <w:color w:val="000000" w:themeColor="text1"/>
          <w:sz w:val="24"/>
          <w:szCs w:val="24"/>
          <w14:textFill>
            <w14:solidFill>
              <w14:schemeClr w14:val="tx1"/>
            </w14:solidFill>
          </w14:textFill>
        </w:rPr>
        <w:t>对目前岩土锚固工程行业发展现况的看法，</w:t>
      </w:r>
      <w:r>
        <w:rPr>
          <w:rFonts w:hint="eastAsia" w:ascii="宋体" w:hAnsi="宋体" w:eastAsia="宋体"/>
          <w:color w:val="000000" w:themeColor="text1"/>
          <w:sz w:val="24"/>
          <w:szCs w:val="24"/>
          <w:lang w:val="en-US" w:eastAsia="zh-CN"/>
          <w14:textFill>
            <w14:solidFill>
              <w14:schemeClr w14:val="tx1"/>
            </w14:solidFill>
          </w14:textFill>
        </w:rPr>
        <w:t>特别是</w:t>
      </w:r>
      <w:r>
        <w:rPr>
          <w:rFonts w:hint="eastAsia" w:ascii="宋体" w:hAnsi="宋体" w:eastAsia="宋体"/>
          <w:color w:val="000000" w:themeColor="text1"/>
          <w:sz w:val="24"/>
          <w:szCs w:val="24"/>
          <w14:textFill>
            <w14:solidFill>
              <w14:schemeClr w14:val="tx1"/>
            </w14:solidFill>
          </w14:textFill>
        </w:rPr>
        <w:t>岩土锚固工程技术在项目的应用中存在哪些主要问题及制约这项技术发展的</w:t>
      </w:r>
      <w:r>
        <w:rPr>
          <w:rFonts w:ascii="宋体" w:hAnsi="宋体" w:eastAsia="宋体"/>
          <w:color w:val="000000" w:themeColor="text1"/>
          <w:sz w:val="24"/>
          <w:szCs w:val="24"/>
          <w14:textFill>
            <w14:solidFill>
              <w14:schemeClr w14:val="tx1"/>
            </w14:solidFill>
          </w14:textFill>
        </w:rPr>
        <w:t>主要</w:t>
      </w:r>
      <w:r>
        <w:rPr>
          <w:rFonts w:hint="eastAsia" w:ascii="宋体" w:hAnsi="宋体" w:eastAsia="宋体"/>
          <w:color w:val="000000" w:themeColor="text1"/>
          <w:sz w:val="24"/>
          <w:szCs w:val="24"/>
          <w14:textFill>
            <w14:solidFill>
              <w14:schemeClr w14:val="tx1"/>
            </w14:solidFill>
          </w14:textFill>
        </w:rPr>
        <w:t>因素</w:t>
      </w:r>
      <w:r>
        <w:rPr>
          <w:rFonts w:ascii="宋体" w:hAnsi="宋体" w:eastAsia="宋体"/>
          <w:color w:val="000000" w:themeColor="text1"/>
          <w:sz w:val="24"/>
          <w:szCs w:val="24"/>
          <w14:textFill>
            <w14:solidFill>
              <w14:schemeClr w14:val="tx1"/>
            </w14:solidFill>
          </w14:textFill>
        </w:rPr>
        <w:t>是</w:t>
      </w:r>
      <w:r>
        <w:rPr>
          <w:rFonts w:hint="eastAsia" w:ascii="宋体" w:hAnsi="宋体" w:eastAsia="宋体"/>
          <w:color w:val="000000" w:themeColor="text1"/>
          <w:sz w:val="24"/>
          <w:szCs w:val="24"/>
          <w:lang w:val="en-US" w:eastAsia="zh-CN"/>
          <w14:textFill>
            <w14:solidFill>
              <w14:schemeClr w14:val="tx1"/>
            </w14:solidFill>
          </w14:textFill>
        </w:rPr>
        <w:t>什么</w:t>
      </w:r>
      <w:r>
        <w:rPr>
          <w:rFonts w:hint="eastAsia" w:ascii="宋体" w:hAnsi="宋体" w:eastAsia="宋体"/>
          <w:color w:val="000000" w:themeColor="text1"/>
          <w:sz w:val="24"/>
          <w:szCs w:val="24"/>
          <w14:textFill>
            <w14:solidFill>
              <w14:schemeClr w14:val="tx1"/>
            </w14:solidFill>
          </w14:textFill>
        </w:rPr>
        <w:t>？（岩土锚固技术的材料、设备、工艺、设计、施工、检测与监测等方面）</w:t>
      </w:r>
    </w:p>
    <w:p>
      <w:pPr>
        <w:contextualSpacing/>
        <w:jc w:val="left"/>
        <w:rPr>
          <w:rFonts w:ascii="宋体" w:hAnsi="宋体" w:eastAsia="宋体"/>
          <w:sz w:val="24"/>
          <w:szCs w:val="24"/>
        </w:rPr>
      </w:pPr>
    </w:p>
    <w:p>
      <w:pPr>
        <w:contextualSpacing/>
        <w:jc w:val="left"/>
        <w:rPr>
          <w:rFonts w:ascii="宋体" w:hAnsi="宋体" w:eastAsia="宋体"/>
          <w:sz w:val="24"/>
          <w:szCs w:val="24"/>
        </w:rPr>
      </w:pPr>
    </w:p>
    <w:p>
      <w:pPr>
        <w:numPr>
          <w:ilvl w:val="0"/>
          <w:numId w:val="0"/>
        </w:numPr>
        <w:contextualSpacing/>
        <w:jc w:val="left"/>
        <w:rPr>
          <w:rFonts w:hint="eastAsia" w:ascii="宋体" w:hAnsi="宋体" w:eastAsia="宋体"/>
          <w:sz w:val="24"/>
          <w:szCs w:val="24"/>
          <w:lang w:val="en-US" w:eastAsia="zh-CN"/>
        </w:rPr>
      </w:pPr>
    </w:p>
    <w:p>
      <w:pPr>
        <w:numPr>
          <w:ilvl w:val="0"/>
          <w:numId w:val="0"/>
        </w:numPr>
        <w:contextualSpacing/>
        <w:jc w:val="left"/>
        <w:rPr>
          <w:rFonts w:hint="eastAsia" w:ascii="宋体" w:hAnsi="宋体" w:eastAsia="宋体"/>
          <w:sz w:val="24"/>
          <w:szCs w:val="24"/>
          <w:lang w:val="en-US" w:eastAsia="zh-CN"/>
        </w:rPr>
      </w:pPr>
    </w:p>
    <w:p>
      <w:pPr>
        <w:numPr>
          <w:ilvl w:val="0"/>
          <w:numId w:val="0"/>
        </w:numPr>
        <w:contextualSpacing/>
        <w:jc w:val="left"/>
        <w:rPr>
          <w:rFonts w:ascii="宋体" w:hAnsi="宋体" w:eastAsia="宋体"/>
          <w:sz w:val="24"/>
          <w:szCs w:val="24"/>
        </w:rPr>
      </w:pPr>
      <w:r>
        <w:rPr>
          <w:rFonts w:hint="eastAsia" w:ascii="宋体" w:hAnsi="宋体" w:eastAsia="宋体"/>
          <w:sz w:val="24"/>
          <w:szCs w:val="24"/>
          <w:lang w:val="en-US" w:eastAsia="zh-CN"/>
        </w:rPr>
        <w:t>5.</w:t>
      </w:r>
      <w:r>
        <w:rPr>
          <w:rFonts w:hint="eastAsia" w:ascii="宋体" w:hAnsi="宋体" w:eastAsia="宋体"/>
          <w:sz w:val="24"/>
          <w:szCs w:val="24"/>
        </w:rPr>
        <w:t>您认为目前岩土锚固技术是否具备广阔发展前景，有哪些关于技术研发和应用发展的合理化建议？</w:t>
      </w:r>
    </w:p>
    <w:p>
      <w:pPr>
        <w:contextualSpacing/>
        <w:jc w:val="left"/>
        <w:rPr>
          <w:rFonts w:ascii="宋体" w:hAnsi="宋体" w:eastAsia="宋体"/>
          <w:sz w:val="24"/>
          <w:szCs w:val="24"/>
        </w:rPr>
      </w:pPr>
    </w:p>
    <w:p>
      <w:pPr>
        <w:numPr>
          <w:ilvl w:val="0"/>
          <w:numId w:val="0"/>
        </w:numPr>
        <w:contextualSpacing/>
        <w:jc w:val="left"/>
        <w:rPr>
          <w:rFonts w:hint="eastAsia" w:ascii="宋体" w:hAnsi="宋体" w:eastAsia="宋体"/>
          <w:sz w:val="24"/>
          <w:szCs w:val="24"/>
          <w:lang w:val="en-US" w:eastAsia="zh-CN"/>
        </w:rPr>
      </w:pPr>
    </w:p>
    <w:p>
      <w:pPr>
        <w:numPr>
          <w:ilvl w:val="0"/>
          <w:numId w:val="0"/>
        </w:numPr>
        <w:contextualSpacing/>
        <w:jc w:val="left"/>
        <w:rPr>
          <w:rFonts w:hint="default" w:ascii="宋体" w:hAnsi="宋体" w:eastAsia="宋体"/>
          <w:sz w:val="24"/>
          <w:szCs w:val="24"/>
          <w:lang w:val="en-US" w:eastAsia="zh-CN"/>
        </w:rPr>
      </w:pPr>
      <w:r>
        <w:rPr>
          <w:rFonts w:hint="eastAsia" w:ascii="宋体" w:hAnsi="宋体" w:eastAsia="宋体"/>
          <w:sz w:val="24"/>
          <w:szCs w:val="24"/>
          <w:lang w:val="en-US" w:eastAsia="zh-CN"/>
        </w:rPr>
        <w:t>6.请谈谈您单位岩土锚固技术人才储备情况。（包括专业人才数量、人才结构及从业年限等）</w:t>
      </w:r>
    </w:p>
    <w:p>
      <w:pPr>
        <w:numPr>
          <w:ilvl w:val="0"/>
          <w:numId w:val="0"/>
        </w:numPr>
        <w:contextualSpacing/>
        <w:jc w:val="left"/>
        <w:rPr>
          <w:rFonts w:hint="eastAsia" w:ascii="宋体" w:hAnsi="宋体" w:eastAsia="宋体"/>
          <w:sz w:val="24"/>
          <w:szCs w:val="24"/>
          <w:lang w:val="en-US" w:eastAsia="zh-CN"/>
        </w:rPr>
      </w:pPr>
    </w:p>
    <w:p>
      <w:pPr>
        <w:numPr>
          <w:ilvl w:val="0"/>
          <w:numId w:val="0"/>
        </w:numPr>
        <w:contextualSpacing/>
        <w:jc w:val="left"/>
        <w:rPr>
          <w:rFonts w:hint="eastAsia" w:ascii="宋体" w:hAnsi="宋体" w:eastAsia="宋体"/>
          <w:sz w:val="24"/>
          <w:szCs w:val="24"/>
          <w:lang w:val="en-US" w:eastAsia="zh-CN"/>
        </w:rPr>
      </w:pPr>
    </w:p>
    <w:p>
      <w:pPr>
        <w:numPr>
          <w:ilvl w:val="0"/>
          <w:numId w:val="0"/>
        </w:numPr>
        <w:contextualSpacing/>
        <w:jc w:val="left"/>
        <w:rPr>
          <w:rFonts w:hint="eastAsia" w:ascii="宋体" w:hAnsi="宋体" w:eastAsia="宋体"/>
          <w:sz w:val="24"/>
          <w:szCs w:val="24"/>
          <w:lang w:val="en-US" w:eastAsia="zh-CN"/>
        </w:rPr>
      </w:pPr>
    </w:p>
    <w:p>
      <w:pPr>
        <w:numPr>
          <w:ilvl w:val="0"/>
          <w:numId w:val="0"/>
        </w:numPr>
        <w:contextualSpacing/>
        <w:jc w:val="left"/>
        <w:rPr>
          <w:rFonts w:hint="eastAsia" w:ascii="宋体" w:hAnsi="宋体" w:eastAsia="宋体"/>
          <w:sz w:val="24"/>
          <w:szCs w:val="24"/>
          <w:lang w:val="en-US" w:eastAsia="zh-CN"/>
        </w:rPr>
      </w:pPr>
    </w:p>
    <w:p>
      <w:pPr>
        <w:numPr>
          <w:ilvl w:val="0"/>
          <w:numId w:val="0"/>
        </w:numPr>
        <w:contextualSpacing/>
        <w:jc w:val="left"/>
        <w:rPr>
          <w:rFonts w:hint="eastAsia" w:ascii="宋体" w:hAnsi="宋体" w:eastAsia="宋体"/>
          <w:sz w:val="24"/>
          <w:szCs w:val="24"/>
          <w:lang w:val="en-US" w:eastAsia="zh-CN"/>
        </w:rPr>
      </w:pPr>
    </w:p>
    <w:p>
      <w:pPr>
        <w:numPr>
          <w:ilvl w:val="0"/>
          <w:numId w:val="0"/>
        </w:numPr>
        <w:contextualSpacing/>
        <w:jc w:val="left"/>
        <w:rPr>
          <w:rFonts w:ascii="宋体" w:hAnsi="宋体" w:eastAsia="宋体"/>
          <w:sz w:val="24"/>
          <w:szCs w:val="24"/>
        </w:rPr>
      </w:pPr>
      <w:r>
        <w:rPr>
          <w:rFonts w:hint="eastAsia" w:ascii="宋体" w:hAnsi="宋体" w:eastAsia="宋体"/>
          <w:sz w:val="24"/>
          <w:szCs w:val="24"/>
          <w:lang w:val="en-US" w:eastAsia="zh-CN"/>
        </w:rPr>
        <w:t>7.</w:t>
      </w:r>
      <w:r>
        <w:rPr>
          <w:rFonts w:hint="eastAsia" w:ascii="宋体" w:hAnsi="宋体" w:eastAsia="宋体"/>
          <w:sz w:val="24"/>
          <w:szCs w:val="24"/>
        </w:rPr>
        <w:t>锚固技术的在</w:t>
      </w:r>
      <w:r>
        <w:rPr>
          <w:rFonts w:hint="eastAsia" w:ascii="宋体" w:hAnsi="宋体" w:eastAsia="宋体"/>
          <w:sz w:val="24"/>
          <w:szCs w:val="24"/>
          <w:lang w:val="en-US" w:eastAsia="zh-CN"/>
        </w:rPr>
        <w:t>您</w:t>
      </w:r>
      <w:r>
        <w:rPr>
          <w:rFonts w:hint="eastAsia" w:ascii="宋体" w:hAnsi="宋体" w:eastAsia="宋体"/>
          <w:sz w:val="24"/>
          <w:szCs w:val="24"/>
        </w:rPr>
        <w:t>单位</w:t>
      </w:r>
      <w:r>
        <w:rPr>
          <w:rFonts w:hint="eastAsia" w:ascii="宋体" w:hAnsi="宋体" w:eastAsia="宋体"/>
          <w:sz w:val="24"/>
          <w:szCs w:val="24"/>
          <w:lang w:val="en-US" w:eastAsia="zh-CN"/>
        </w:rPr>
        <w:t>承建</w:t>
      </w:r>
      <w:r>
        <w:rPr>
          <w:rFonts w:hint="eastAsia" w:ascii="宋体" w:hAnsi="宋体" w:eastAsia="宋体"/>
          <w:sz w:val="24"/>
          <w:szCs w:val="24"/>
        </w:rPr>
        <w:t>的项目中，是否发挥了积极作用？具体有哪些，请列举：</w:t>
      </w:r>
    </w:p>
    <w:p>
      <w:pPr>
        <w:contextualSpacing/>
        <w:jc w:val="left"/>
        <w:rPr>
          <w:rFonts w:ascii="宋体" w:hAnsi="宋体" w:eastAsia="宋体"/>
          <w:sz w:val="24"/>
          <w:szCs w:val="24"/>
        </w:rPr>
      </w:pPr>
    </w:p>
    <w:p>
      <w:pPr>
        <w:contextualSpacing/>
        <w:jc w:val="left"/>
        <w:rPr>
          <w:rFonts w:ascii="宋体" w:hAnsi="宋体" w:eastAsia="宋体"/>
          <w:sz w:val="24"/>
          <w:szCs w:val="24"/>
        </w:rPr>
      </w:pPr>
    </w:p>
    <w:p>
      <w:pPr>
        <w:numPr>
          <w:ilvl w:val="0"/>
          <w:numId w:val="0"/>
        </w:numPr>
        <w:contextualSpacing/>
        <w:jc w:val="left"/>
        <w:rPr>
          <w:rFonts w:hint="eastAsia" w:ascii="宋体" w:hAnsi="宋体" w:eastAsia="宋体"/>
          <w:sz w:val="24"/>
          <w:szCs w:val="24"/>
          <w:lang w:val="en-US" w:eastAsia="zh-CN"/>
        </w:rPr>
      </w:pPr>
    </w:p>
    <w:p>
      <w:pPr>
        <w:numPr>
          <w:ilvl w:val="0"/>
          <w:numId w:val="0"/>
        </w:numPr>
        <w:contextualSpacing/>
        <w:jc w:val="left"/>
        <w:rPr>
          <w:rFonts w:hint="eastAsia" w:ascii="宋体" w:hAnsi="宋体" w:eastAsia="宋体"/>
          <w:sz w:val="24"/>
          <w:szCs w:val="24"/>
          <w:lang w:val="en-US" w:eastAsia="zh-CN"/>
        </w:rPr>
      </w:pPr>
    </w:p>
    <w:p>
      <w:pPr>
        <w:numPr>
          <w:ilvl w:val="0"/>
          <w:numId w:val="0"/>
        </w:numPr>
        <w:contextualSpacing/>
        <w:jc w:val="left"/>
        <w:rPr>
          <w:rFonts w:ascii="宋体" w:hAnsi="宋体" w:eastAsia="宋体"/>
          <w:sz w:val="24"/>
          <w:szCs w:val="24"/>
        </w:rPr>
      </w:pPr>
      <w:r>
        <w:rPr>
          <w:rFonts w:hint="eastAsia" w:ascii="宋体" w:hAnsi="宋体" w:eastAsia="宋体"/>
          <w:sz w:val="24"/>
          <w:szCs w:val="24"/>
          <w:lang w:val="en-US" w:eastAsia="zh-CN"/>
        </w:rPr>
        <w:t>8.请</w:t>
      </w:r>
      <w:r>
        <w:rPr>
          <w:rFonts w:ascii="宋体" w:hAnsi="宋体" w:eastAsia="宋体"/>
          <w:sz w:val="24"/>
          <w:szCs w:val="24"/>
        </w:rPr>
        <w:t>您</w:t>
      </w:r>
      <w:r>
        <w:rPr>
          <w:rFonts w:hint="eastAsia" w:ascii="宋体" w:hAnsi="宋体" w:eastAsia="宋体"/>
          <w:sz w:val="24"/>
          <w:szCs w:val="24"/>
          <w:lang w:val="en-US" w:eastAsia="zh-CN"/>
        </w:rPr>
        <w:t>谈谈</w:t>
      </w:r>
      <w:r>
        <w:rPr>
          <w:rFonts w:hint="eastAsia" w:ascii="宋体" w:hAnsi="宋体" w:eastAsia="宋体"/>
          <w:sz w:val="24"/>
          <w:szCs w:val="24"/>
        </w:rPr>
        <w:t>锚固工程</w:t>
      </w:r>
      <w:r>
        <w:rPr>
          <w:rFonts w:ascii="宋体" w:hAnsi="宋体" w:eastAsia="宋体"/>
          <w:sz w:val="24"/>
          <w:szCs w:val="24"/>
        </w:rPr>
        <w:t>市场需求情况</w:t>
      </w:r>
      <w:r>
        <w:rPr>
          <w:rFonts w:hint="eastAsia" w:ascii="宋体" w:hAnsi="宋体" w:eastAsia="宋体"/>
          <w:sz w:val="24"/>
          <w:szCs w:val="24"/>
          <w:lang w:eastAsia="zh-CN"/>
        </w:rPr>
        <w:t>。</w:t>
      </w:r>
    </w:p>
    <w:p>
      <w:pPr>
        <w:contextualSpacing/>
        <w:jc w:val="left"/>
        <w:rPr>
          <w:rFonts w:ascii="宋体" w:hAnsi="宋体" w:eastAsia="宋体"/>
          <w:sz w:val="24"/>
          <w:szCs w:val="24"/>
        </w:rPr>
      </w:pPr>
    </w:p>
    <w:p>
      <w:pPr>
        <w:contextualSpacing/>
        <w:jc w:val="left"/>
        <w:rPr>
          <w:rFonts w:ascii="宋体" w:hAnsi="宋体" w:eastAsia="宋体"/>
          <w:sz w:val="24"/>
          <w:szCs w:val="24"/>
        </w:rPr>
      </w:pPr>
    </w:p>
    <w:p>
      <w:pPr>
        <w:contextualSpacing/>
        <w:jc w:val="left"/>
        <w:rPr>
          <w:rFonts w:hint="eastAsia" w:ascii="宋体" w:hAnsi="宋体" w:eastAsia="宋体"/>
          <w:sz w:val="24"/>
          <w:szCs w:val="24"/>
        </w:rPr>
      </w:pPr>
    </w:p>
    <w:p>
      <w:pPr>
        <w:contextualSpacing/>
        <w:jc w:val="left"/>
        <w:rPr>
          <w:rFonts w:hint="eastAsia" w:ascii="宋体" w:hAnsi="宋体" w:eastAsia="宋体"/>
          <w:sz w:val="24"/>
          <w:szCs w:val="24"/>
        </w:rPr>
      </w:pPr>
    </w:p>
    <w:p>
      <w:pPr>
        <w:contextualSpacing/>
        <w:jc w:val="left"/>
        <w:rPr>
          <w:rFonts w:ascii="宋体" w:hAnsi="宋体" w:eastAsia="宋体"/>
          <w:sz w:val="24"/>
          <w:szCs w:val="24"/>
        </w:rPr>
      </w:pPr>
      <w:r>
        <w:rPr>
          <w:rFonts w:hint="eastAsia" w:ascii="宋体" w:hAnsi="宋体" w:eastAsia="宋体"/>
          <w:sz w:val="24"/>
          <w:szCs w:val="24"/>
          <w:lang w:val="en-US" w:eastAsia="zh-CN"/>
        </w:rPr>
        <w:t>9</w:t>
      </w:r>
      <w:r>
        <w:rPr>
          <w:rFonts w:hint="eastAsia" w:ascii="宋体" w:hAnsi="宋体" w:eastAsia="宋体"/>
          <w:sz w:val="24"/>
          <w:szCs w:val="24"/>
        </w:rPr>
        <w:t>.</w:t>
      </w:r>
      <w:r>
        <w:rPr>
          <w:rFonts w:hint="eastAsia" w:ascii="宋体" w:hAnsi="宋体" w:eastAsia="宋体"/>
          <w:sz w:val="24"/>
          <w:szCs w:val="24"/>
          <w:lang w:val="en-US" w:eastAsia="zh-CN"/>
        </w:rPr>
        <w:t>贵</w:t>
      </w:r>
      <w:r>
        <w:rPr>
          <w:rFonts w:ascii="宋体" w:hAnsi="宋体" w:eastAsia="宋体"/>
          <w:sz w:val="24"/>
          <w:szCs w:val="24"/>
        </w:rPr>
        <w:t>单位</w:t>
      </w:r>
      <w:r>
        <w:rPr>
          <w:rFonts w:hint="eastAsia" w:ascii="宋体" w:hAnsi="宋体" w:eastAsia="宋体"/>
          <w:sz w:val="24"/>
          <w:szCs w:val="24"/>
        </w:rPr>
        <w:t>在应用锚固工程技术时，是否研发出了新型的前沿</w:t>
      </w:r>
      <w:r>
        <w:rPr>
          <w:rFonts w:ascii="宋体" w:hAnsi="宋体" w:eastAsia="宋体"/>
          <w:sz w:val="24"/>
          <w:szCs w:val="24"/>
        </w:rPr>
        <w:t>技术</w:t>
      </w:r>
      <w:r>
        <w:rPr>
          <w:rFonts w:hint="eastAsia" w:ascii="宋体" w:hAnsi="宋体" w:eastAsia="宋体"/>
          <w:sz w:val="24"/>
          <w:szCs w:val="24"/>
        </w:rPr>
        <w:t>并成功应用，请列举：</w:t>
      </w:r>
    </w:p>
    <w:p>
      <w:pPr>
        <w:ind w:firstLine="480" w:firstLineChars="200"/>
        <w:contextualSpacing/>
        <w:jc w:val="left"/>
        <w:rPr>
          <w:rFonts w:ascii="宋体" w:hAnsi="宋体" w:eastAsia="宋体"/>
          <w:sz w:val="24"/>
          <w:szCs w:val="24"/>
        </w:rPr>
      </w:pPr>
    </w:p>
    <w:p>
      <w:pPr>
        <w:contextualSpacing/>
        <w:jc w:val="left"/>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 </w:t>
      </w:r>
    </w:p>
    <w:p>
      <w:pPr>
        <w:contextualSpacing/>
        <w:jc w:val="left"/>
        <w:rPr>
          <w:rFonts w:hint="eastAsia" w:ascii="宋体" w:hAnsi="宋体" w:eastAsia="宋体"/>
          <w:sz w:val="24"/>
          <w:szCs w:val="24"/>
        </w:rPr>
      </w:pPr>
    </w:p>
    <w:p>
      <w:pPr>
        <w:contextualSpacing/>
        <w:jc w:val="left"/>
        <w:rPr>
          <w:rFonts w:hint="eastAsia" w:ascii="宋体" w:hAnsi="宋体" w:eastAsia="宋体"/>
          <w:sz w:val="24"/>
          <w:szCs w:val="24"/>
        </w:rPr>
      </w:pPr>
    </w:p>
    <w:p>
      <w:pPr>
        <w:contextualSpacing/>
        <w:jc w:val="left"/>
        <w:rPr>
          <w:rFonts w:hint="eastAsia" w:ascii="宋体" w:hAnsi="宋体" w:eastAsia="宋体"/>
          <w:sz w:val="24"/>
          <w:szCs w:val="24"/>
        </w:rPr>
      </w:pPr>
      <w:r>
        <w:rPr>
          <w:rFonts w:hint="eastAsia" w:ascii="宋体" w:hAnsi="宋体" w:eastAsia="宋体"/>
          <w:sz w:val="24"/>
          <w:szCs w:val="24"/>
          <w:lang w:val="en-US" w:eastAsia="zh-CN"/>
        </w:rPr>
        <w:t>10</w:t>
      </w:r>
      <w:r>
        <w:rPr>
          <w:rFonts w:hint="eastAsia" w:ascii="宋体" w:hAnsi="宋体" w:eastAsia="宋体"/>
          <w:sz w:val="24"/>
          <w:szCs w:val="24"/>
        </w:rPr>
        <w:t>.</w:t>
      </w:r>
      <w:r>
        <w:rPr>
          <w:rFonts w:hint="eastAsia" w:ascii="宋体" w:hAnsi="宋体" w:eastAsia="宋体"/>
          <w:sz w:val="24"/>
          <w:szCs w:val="24"/>
          <w:lang w:val="en-US" w:eastAsia="zh-CN"/>
        </w:rPr>
        <w:t>请</w:t>
      </w:r>
      <w:r>
        <w:rPr>
          <w:rFonts w:hint="eastAsia" w:ascii="宋体" w:hAnsi="宋体" w:eastAsia="宋体"/>
          <w:sz w:val="24"/>
          <w:szCs w:val="24"/>
        </w:rPr>
        <w:t>您</w:t>
      </w:r>
      <w:r>
        <w:rPr>
          <w:rFonts w:hint="eastAsia" w:ascii="宋体" w:hAnsi="宋体" w:eastAsia="宋体"/>
          <w:sz w:val="24"/>
          <w:szCs w:val="24"/>
          <w:lang w:val="en-US" w:eastAsia="zh-CN"/>
        </w:rPr>
        <w:t>推荐3-8家与贵单位友好合作，值得信赖的岩土锚固材料、设备、制造商及基础工程施工单位。</w:t>
      </w:r>
    </w:p>
    <w:p>
      <w:pPr>
        <w:contextualSpacing/>
        <w:jc w:val="left"/>
        <w:rPr>
          <w:rFonts w:hint="eastAsia" w:ascii="宋体" w:hAnsi="宋体" w:eastAsia="宋体"/>
          <w:sz w:val="24"/>
          <w:szCs w:val="24"/>
        </w:rPr>
      </w:pPr>
    </w:p>
    <w:p>
      <w:pPr>
        <w:contextualSpacing/>
        <w:jc w:val="left"/>
        <w:rPr>
          <w:rFonts w:hint="eastAsia" w:ascii="宋体" w:hAnsi="宋体" w:eastAsia="宋体"/>
          <w:sz w:val="24"/>
          <w:szCs w:val="24"/>
        </w:rPr>
      </w:pPr>
    </w:p>
    <w:p>
      <w:pPr>
        <w:ind w:firstLine="480" w:firstLineChars="200"/>
        <w:contextualSpacing/>
        <w:rPr>
          <w:rFonts w:ascii="宋体" w:hAnsi="宋体" w:eastAsia="宋体"/>
          <w:b/>
          <w:sz w:val="24"/>
          <w:szCs w:val="24"/>
        </w:rPr>
      </w:pPr>
      <w:r>
        <w:rPr>
          <w:rFonts w:ascii="宋体" w:hAnsi="宋体" w:eastAsia="宋体"/>
          <w:sz w:val="24"/>
          <w:szCs w:val="24"/>
        </w:rPr>
        <w:t xml:space="preserve">                </w:t>
      </w:r>
      <w:r>
        <w:rPr>
          <w:rFonts w:ascii="宋体" w:hAnsi="宋体" w:eastAsia="宋体"/>
          <w:b/>
          <w:sz w:val="24"/>
          <w:szCs w:val="24"/>
        </w:rPr>
        <w:t xml:space="preserve">    </w:t>
      </w:r>
    </w:p>
    <w:p>
      <w:pPr>
        <w:rPr>
          <w:rFonts w:hint="eastAsia" w:ascii="宋体" w:hAnsi="宋体" w:eastAsia="宋体"/>
          <w:b/>
          <w:sz w:val="24"/>
          <w:szCs w:val="24"/>
        </w:rPr>
      </w:pPr>
    </w:p>
    <w:p>
      <w:pPr>
        <w:rPr>
          <w:rFonts w:ascii="宋体" w:hAnsi="宋体" w:eastAsia="宋体"/>
          <w:sz w:val="24"/>
          <w:szCs w:val="24"/>
        </w:rPr>
      </w:pPr>
      <w:r>
        <w:rPr>
          <w:rFonts w:hint="eastAsia" w:ascii="宋体" w:hAnsi="宋体" w:eastAsia="宋体"/>
          <w:b/>
          <w:sz w:val="24"/>
          <w:szCs w:val="24"/>
        </w:rPr>
        <w:t>三、企业近三年经营情况</w:t>
      </w:r>
      <w:r>
        <w:rPr>
          <w:rFonts w:hint="eastAsia" w:ascii="宋体" w:hAnsi="宋体" w:eastAsia="宋体"/>
          <w:sz w:val="24"/>
          <w:szCs w:val="24"/>
        </w:rPr>
        <w:t>（单位：万元）</w:t>
      </w:r>
    </w:p>
    <w:p>
      <w:pPr>
        <w:rPr>
          <w:rFonts w:ascii="宋体" w:hAnsi="宋体" w:eastAsia="宋体"/>
          <w:b/>
          <w:sz w:val="24"/>
          <w:szCs w:val="24"/>
        </w:rPr>
      </w:pPr>
    </w:p>
    <w:tbl>
      <w:tblPr>
        <w:tblStyle w:val="5"/>
        <w:tblW w:w="8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1"/>
        <w:gridCol w:w="1740"/>
        <w:gridCol w:w="1650"/>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31" w:type="dxa"/>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经营指标</w:t>
            </w:r>
          </w:p>
        </w:tc>
        <w:tc>
          <w:tcPr>
            <w:tcW w:w="1740" w:type="dxa"/>
            <w:vAlign w:val="center"/>
          </w:tcPr>
          <w:p>
            <w:pPr>
              <w:jc w:val="center"/>
              <w:rPr>
                <w:rFonts w:ascii="宋体" w:hAnsi="宋体" w:eastAsia="宋体"/>
                <w:sz w:val="24"/>
                <w:szCs w:val="24"/>
              </w:rPr>
            </w:pPr>
            <w:r>
              <w:rPr>
                <w:rFonts w:hint="eastAsia" w:ascii="宋体" w:hAnsi="宋体" w:eastAsia="宋体"/>
                <w:sz w:val="24"/>
                <w:szCs w:val="24"/>
              </w:rPr>
              <w:t>2017年</w:t>
            </w:r>
          </w:p>
        </w:tc>
        <w:tc>
          <w:tcPr>
            <w:tcW w:w="1650" w:type="dxa"/>
            <w:vAlign w:val="center"/>
          </w:tcPr>
          <w:p>
            <w:pPr>
              <w:jc w:val="center"/>
              <w:rPr>
                <w:rFonts w:ascii="宋体" w:hAnsi="宋体" w:eastAsia="宋体"/>
                <w:sz w:val="24"/>
                <w:szCs w:val="24"/>
              </w:rPr>
            </w:pPr>
            <w:r>
              <w:rPr>
                <w:rFonts w:hint="eastAsia" w:ascii="宋体" w:hAnsi="宋体" w:eastAsia="宋体"/>
                <w:sz w:val="24"/>
                <w:szCs w:val="24"/>
              </w:rPr>
              <w:t>2018年</w:t>
            </w:r>
          </w:p>
        </w:tc>
        <w:tc>
          <w:tcPr>
            <w:tcW w:w="1434" w:type="dxa"/>
            <w:vAlign w:val="center"/>
          </w:tcPr>
          <w:p>
            <w:pPr>
              <w:jc w:val="center"/>
              <w:rPr>
                <w:rFonts w:ascii="宋体" w:hAnsi="宋体" w:eastAsia="宋体"/>
                <w:sz w:val="24"/>
                <w:szCs w:val="24"/>
              </w:rPr>
            </w:pPr>
            <w:r>
              <w:rPr>
                <w:rFonts w:hint="eastAsia" w:ascii="宋体" w:hAnsi="宋体" w:eastAsia="宋体"/>
                <w:sz w:val="24"/>
                <w:szCs w:val="24"/>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31" w:type="dxa"/>
            <w:vAlign w:val="center"/>
          </w:tcPr>
          <w:p>
            <w:pPr>
              <w:jc w:val="center"/>
              <w:rPr>
                <w:rFonts w:ascii="宋体" w:hAnsi="宋体" w:eastAsia="宋体"/>
                <w:sz w:val="24"/>
                <w:szCs w:val="24"/>
              </w:rPr>
            </w:pPr>
            <w:r>
              <w:rPr>
                <w:rFonts w:hint="eastAsia" w:ascii="宋体" w:hAnsi="宋体" w:eastAsia="宋体"/>
                <w:sz w:val="24"/>
                <w:szCs w:val="24"/>
              </w:rPr>
              <w:t>企业总产值</w:t>
            </w:r>
          </w:p>
        </w:tc>
        <w:tc>
          <w:tcPr>
            <w:tcW w:w="1740" w:type="dxa"/>
            <w:vAlign w:val="center"/>
          </w:tcPr>
          <w:p>
            <w:pPr>
              <w:jc w:val="center"/>
              <w:rPr>
                <w:rFonts w:ascii="宋体" w:hAnsi="宋体" w:eastAsia="宋体"/>
                <w:sz w:val="24"/>
                <w:szCs w:val="24"/>
              </w:rPr>
            </w:pPr>
          </w:p>
        </w:tc>
        <w:tc>
          <w:tcPr>
            <w:tcW w:w="1650" w:type="dxa"/>
            <w:vAlign w:val="center"/>
          </w:tcPr>
          <w:p>
            <w:pPr>
              <w:jc w:val="center"/>
              <w:rPr>
                <w:rFonts w:ascii="宋体" w:hAnsi="宋体" w:eastAsia="宋体"/>
                <w:sz w:val="24"/>
                <w:szCs w:val="24"/>
              </w:rPr>
            </w:pPr>
          </w:p>
        </w:tc>
        <w:tc>
          <w:tcPr>
            <w:tcW w:w="1434"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31" w:type="dxa"/>
            <w:vAlign w:val="center"/>
          </w:tcPr>
          <w:p>
            <w:pPr>
              <w:jc w:val="center"/>
              <w:rPr>
                <w:rFonts w:ascii="宋体" w:hAnsi="宋体" w:eastAsia="宋体"/>
                <w:sz w:val="24"/>
                <w:szCs w:val="24"/>
              </w:rPr>
            </w:pPr>
            <w:r>
              <w:rPr>
                <w:rFonts w:hint="eastAsia" w:ascii="宋体" w:hAnsi="宋体" w:eastAsia="宋体"/>
                <w:sz w:val="24"/>
                <w:szCs w:val="24"/>
              </w:rPr>
              <w:t>新签合同额</w:t>
            </w:r>
          </w:p>
        </w:tc>
        <w:tc>
          <w:tcPr>
            <w:tcW w:w="1740" w:type="dxa"/>
            <w:vAlign w:val="center"/>
          </w:tcPr>
          <w:p>
            <w:pPr>
              <w:jc w:val="center"/>
              <w:rPr>
                <w:rFonts w:ascii="宋体" w:hAnsi="宋体" w:eastAsia="宋体"/>
                <w:sz w:val="24"/>
                <w:szCs w:val="24"/>
              </w:rPr>
            </w:pPr>
          </w:p>
        </w:tc>
        <w:tc>
          <w:tcPr>
            <w:tcW w:w="1650" w:type="dxa"/>
            <w:vAlign w:val="center"/>
          </w:tcPr>
          <w:p>
            <w:pPr>
              <w:jc w:val="center"/>
              <w:rPr>
                <w:rFonts w:ascii="宋体" w:hAnsi="宋体" w:eastAsia="宋体"/>
                <w:sz w:val="24"/>
                <w:szCs w:val="24"/>
              </w:rPr>
            </w:pPr>
          </w:p>
        </w:tc>
        <w:tc>
          <w:tcPr>
            <w:tcW w:w="1434"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31" w:type="dxa"/>
            <w:vAlign w:val="center"/>
          </w:tcPr>
          <w:p>
            <w:pPr>
              <w:jc w:val="center"/>
              <w:rPr>
                <w:rFonts w:ascii="宋体" w:hAnsi="宋体" w:eastAsia="宋体"/>
                <w:sz w:val="24"/>
                <w:szCs w:val="24"/>
              </w:rPr>
            </w:pPr>
            <w:r>
              <w:rPr>
                <w:rFonts w:hint="eastAsia" w:ascii="宋体" w:hAnsi="宋体" w:eastAsia="宋体"/>
                <w:sz w:val="24"/>
                <w:szCs w:val="24"/>
              </w:rPr>
              <w:t>营业收入</w:t>
            </w:r>
          </w:p>
        </w:tc>
        <w:tc>
          <w:tcPr>
            <w:tcW w:w="1740" w:type="dxa"/>
            <w:vAlign w:val="center"/>
          </w:tcPr>
          <w:p>
            <w:pPr>
              <w:jc w:val="center"/>
              <w:rPr>
                <w:rFonts w:ascii="宋体" w:hAnsi="宋体" w:eastAsia="宋体"/>
                <w:sz w:val="24"/>
                <w:szCs w:val="24"/>
              </w:rPr>
            </w:pPr>
          </w:p>
        </w:tc>
        <w:tc>
          <w:tcPr>
            <w:tcW w:w="1650" w:type="dxa"/>
            <w:vAlign w:val="center"/>
          </w:tcPr>
          <w:p>
            <w:pPr>
              <w:jc w:val="center"/>
              <w:rPr>
                <w:rFonts w:ascii="宋体" w:hAnsi="宋体" w:eastAsia="宋体"/>
                <w:sz w:val="24"/>
                <w:szCs w:val="24"/>
              </w:rPr>
            </w:pPr>
          </w:p>
        </w:tc>
        <w:tc>
          <w:tcPr>
            <w:tcW w:w="1434"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631" w:type="dxa"/>
            <w:vAlign w:val="center"/>
          </w:tcPr>
          <w:p>
            <w:pPr>
              <w:jc w:val="center"/>
              <w:rPr>
                <w:rFonts w:hint="eastAsia" w:ascii="宋体" w:hAnsi="宋体" w:eastAsia="宋体"/>
                <w:sz w:val="24"/>
                <w:szCs w:val="24"/>
                <w:lang w:val="en-US" w:eastAsia="zh-CN"/>
              </w:rPr>
            </w:pPr>
            <w:r>
              <w:rPr>
                <w:rFonts w:hint="eastAsia" w:ascii="宋体" w:hAnsi="宋体" w:eastAsia="宋体"/>
                <w:sz w:val="24"/>
                <w:szCs w:val="24"/>
              </w:rPr>
              <w:t>利润</w:t>
            </w:r>
            <w:r>
              <w:rPr>
                <w:rFonts w:hint="eastAsia" w:ascii="宋体" w:hAnsi="宋体" w:eastAsia="宋体"/>
                <w:sz w:val="24"/>
                <w:szCs w:val="24"/>
                <w:lang w:val="en-US" w:eastAsia="zh-CN"/>
              </w:rPr>
              <w:t>率</w:t>
            </w:r>
          </w:p>
        </w:tc>
        <w:tc>
          <w:tcPr>
            <w:tcW w:w="1740" w:type="dxa"/>
            <w:vAlign w:val="center"/>
          </w:tcPr>
          <w:p>
            <w:pPr>
              <w:jc w:val="center"/>
              <w:rPr>
                <w:rFonts w:ascii="宋体" w:hAnsi="宋体" w:eastAsia="宋体"/>
                <w:sz w:val="24"/>
                <w:szCs w:val="24"/>
              </w:rPr>
            </w:pPr>
          </w:p>
        </w:tc>
        <w:tc>
          <w:tcPr>
            <w:tcW w:w="1650" w:type="dxa"/>
            <w:vAlign w:val="center"/>
          </w:tcPr>
          <w:p>
            <w:pPr>
              <w:jc w:val="center"/>
              <w:rPr>
                <w:rFonts w:ascii="宋体" w:hAnsi="宋体" w:eastAsia="宋体"/>
                <w:sz w:val="24"/>
                <w:szCs w:val="24"/>
              </w:rPr>
            </w:pPr>
          </w:p>
        </w:tc>
        <w:tc>
          <w:tcPr>
            <w:tcW w:w="1434" w:type="dxa"/>
            <w:vAlign w:val="center"/>
          </w:tcPr>
          <w:p>
            <w:pPr>
              <w:jc w:val="center"/>
              <w:rPr>
                <w:rFonts w:ascii="宋体" w:hAnsi="宋体" w:eastAsia="宋体"/>
                <w:sz w:val="24"/>
                <w:szCs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contextualSpacing/>
        <w:textAlignment w:val="auto"/>
        <w:rPr>
          <w:rFonts w:hint="eastAsia" w:ascii="宋体" w:hAnsi="宋体" w:eastAsia="宋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contextualSpacing/>
        <w:textAlignment w:val="auto"/>
        <w:rPr>
          <w:rFonts w:hint="eastAsia" w:ascii="宋体" w:hAnsi="宋体" w:eastAsia="宋体"/>
          <w:b/>
          <w:sz w:val="24"/>
          <w:szCs w:val="24"/>
        </w:rPr>
      </w:pPr>
      <w:r>
        <w:rPr>
          <w:rFonts w:hint="eastAsia" w:ascii="宋体" w:hAnsi="宋体" w:eastAsia="宋体"/>
          <w:b/>
          <w:sz w:val="24"/>
          <w:szCs w:val="24"/>
          <w:lang w:val="en-US" w:eastAsia="zh-CN"/>
        </w:rPr>
        <w:t>四、您</w:t>
      </w:r>
      <w:r>
        <w:rPr>
          <w:rFonts w:hint="eastAsia" w:ascii="宋体" w:hAnsi="宋体" w:eastAsia="宋体"/>
          <w:b/>
          <w:sz w:val="24"/>
          <w:szCs w:val="24"/>
        </w:rPr>
        <w:t>单位对协会岩土锚固专业委员会的服务需求和建议</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contextualSpacing/>
        <w:jc w:val="both"/>
        <w:textAlignment w:val="auto"/>
        <w:rPr>
          <w:rFonts w:hint="eastAsia" w:ascii="宋体" w:hAnsi="宋体" w:eastAsia="宋体"/>
          <w:b/>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contextualSpacing/>
        <w:jc w:val="both"/>
        <w:textAlignment w:val="auto"/>
        <w:rPr>
          <w:rFonts w:hint="eastAsia" w:ascii="宋体" w:hAnsi="宋体" w:eastAsia="宋体"/>
          <w:b/>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contextualSpacing/>
        <w:jc w:val="both"/>
        <w:textAlignment w:val="auto"/>
        <w:rPr>
          <w:rFonts w:hint="eastAsia" w:ascii="宋体" w:hAnsi="宋体" w:eastAsia="宋体"/>
          <w:b/>
          <w:sz w:val="24"/>
          <w:szCs w:val="24"/>
        </w:rPr>
      </w:pPr>
    </w:p>
    <w:p>
      <w:pPr>
        <w:spacing w:beforeLines="100"/>
        <w:jc w:val="left"/>
        <w:rPr>
          <w:rFonts w:hint="default" w:ascii="宋体" w:hAnsi="宋体" w:eastAsia="宋体"/>
          <w:sz w:val="24"/>
          <w:szCs w:val="24"/>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mp;quot">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FC1"/>
    <w:rsid w:val="0000401D"/>
    <w:rsid w:val="00014637"/>
    <w:rsid w:val="000315A7"/>
    <w:rsid w:val="00093B13"/>
    <w:rsid w:val="00097F2D"/>
    <w:rsid w:val="000B0EF1"/>
    <w:rsid w:val="000B72F7"/>
    <w:rsid w:val="000C31AC"/>
    <w:rsid w:val="00122452"/>
    <w:rsid w:val="00123D96"/>
    <w:rsid w:val="00130107"/>
    <w:rsid w:val="001422D6"/>
    <w:rsid w:val="00186147"/>
    <w:rsid w:val="001A356E"/>
    <w:rsid w:val="001A5562"/>
    <w:rsid w:val="002167FF"/>
    <w:rsid w:val="00223B26"/>
    <w:rsid w:val="00286528"/>
    <w:rsid w:val="002E4E1F"/>
    <w:rsid w:val="002E72D0"/>
    <w:rsid w:val="00313641"/>
    <w:rsid w:val="00347BA3"/>
    <w:rsid w:val="0038637E"/>
    <w:rsid w:val="00393403"/>
    <w:rsid w:val="00405C1B"/>
    <w:rsid w:val="00411E74"/>
    <w:rsid w:val="0042029C"/>
    <w:rsid w:val="00430062"/>
    <w:rsid w:val="004301BB"/>
    <w:rsid w:val="00436291"/>
    <w:rsid w:val="004367FB"/>
    <w:rsid w:val="004371A4"/>
    <w:rsid w:val="004E03E1"/>
    <w:rsid w:val="004F2695"/>
    <w:rsid w:val="004F5A24"/>
    <w:rsid w:val="0050584A"/>
    <w:rsid w:val="005074A2"/>
    <w:rsid w:val="00514991"/>
    <w:rsid w:val="00535B31"/>
    <w:rsid w:val="00571698"/>
    <w:rsid w:val="00572DA6"/>
    <w:rsid w:val="005B040B"/>
    <w:rsid w:val="005D7237"/>
    <w:rsid w:val="00604FC1"/>
    <w:rsid w:val="00617C06"/>
    <w:rsid w:val="00626BA2"/>
    <w:rsid w:val="0067038A"/>
    <w:rsid w:val="006816FB"/>
    <w:rsid w:val="00682895"/>
    <w:rsid w:val="006873C2"/>
    <w:rsid w:val="006A5B82"/>
    <w:rsid w:val="006C3D60"/>
    <w:rsid w:val="00703BFD"/>
    <w:rsid w:val="00704A65"/>
    <w:rsid w:val="00747D59"/>
    <w:rsid w:val="00774D96"/>
    <w:rsid w:val="007B51C5"/>
    <w:rsid w:val="008048C1"/>
    <w:rsid w:val="0080577F"/>
    <w:rsid w:val="00805D13"/>
    <w:rsid w:val="008234BE"/>
    <w:rsid w:val="00836CF9"/>
    <w:rsid w:val="00841785"/>
    <w:rsid w:val="00841F64"/>
    <w:rsid w:val="008511E8"/>
    <w:rsid w:val="00882646"/>
    <w:rsid w:val="008863A8"/>
    <w:rsid w:val="00887D8B"/>
    <w:rsid w:val="00890822"/>
    <w:rsid w:val="008F0FD7"/>
    <w:rsid w:val="008F758E"/>
    <w:rsid w:val="00917AE6"/>
    <w:rsid w:val="00935220"/>
    <w:rsid w:val="009545A8"/>
    <w:rsid w:val="0096446A"/>
    <w:rsid w:val="00974550"/>
    <w:rsid w:val="0097455A"/>
    <w:rsid w:val="009A2A7C"/>
    <w:rsid w:val="009B667E"/>
    <w:rsid w:val="009F40CB"/>
    <w:rsid w:val="009F5892"/>
    <w:rsid w:val="00A23FEE"/>
    <w:rsid w:val="00A4286F"/>
    <w:rsid w:val="00A65DB9"/>
    <w:rsid w:val="00A76A35"/>
    <w:rsid w:val="00A928EE"/>
    <w:rsid w:val="00AF6710"/>
    <w:rsid w:val="00B31469"/>
    <w:rsid w:val="00B338F5"/>
    <w:rsid w:val="00B51EB7"/>
    <w:rsid w:val="00B5770D"/>
    <w:rsid w:val="00B65F45"/>
    <w:rsid w:val="00B769ED"/>
    <w:rsid w:val="00B86057"/>
    <w:rsid w:val="00B92DB2"/>
    <w:rsid w:val="00B95A7A"/>
    <w:rsid w:val="00BE2181"/>
    <w:rsid w:val="00BF1623"/>
    <w:rsid w:val="00BF27D3"/>
    <w:rsid w:val="00C00792"/>
    <w:rsid w:val="00C17D95"/>
    <w:rsid w:val="00C30CD9"/>
    <w:rsid w:val="00C37F76"/>
    <w:rsid w:val="00C61815"/>
    <w:rsid w:val="00C76D00"/>
    <w:rsid w:val="00C91BA7"/>
    <w:rsid w:val="00CF77B1"/>
    <w:rsid w:val="00D22A17"/>
    <w:rsid w:val="00D6319C"/>
    <w:rsid w:val="00D661A1"/>
    <w:rsid w:val="00DC3DCA"/>
    <w:rsid w:val="00DE66A1"/>
    <w:rsid w:val="00E21A6C"/>
    <w:rsid w:val="00E30AE9"/>
    <w:rsid w:val="00E66D0A"/>
    <w:rsid w:val="00E71F73"/>
    <w:rsid w:val="00E90519"/>
    <w:rsid w:val="00E92A2F"/>
    <w:rsid w:val="00EA2B16"/>
    <w:rsid w:val="00EB0D98"/>
    <w:rsid w:val="00EB4B05"/>
    <w:rsid w:val="00EC41F3"/>
    <w:rsid w:val="00EF217C"/>
    <w:rsid w:val="00F21595"/>
    <w:rsid w:val="00F30449"/>
    <w:rsid w:val="00F41E03"/>
    <w:rsid w:val="00F45946"/>
    <w:rsid w:val="00FA20AB"/>
    <w:rsid w:val="00FE2D03"/>
    <w:rsid w:val="00FF4439"/>
    <w:rsid w:val="01294671"/>
    <w:rsid w:val="021C348F"/>
    <w:rsid w:val="04557CD8"/>
    <w:rsid w:val="045606CC"/>
    <w:rsid w:val="053945A1"/>
    <w:rsid w:val="05B767D4"/>
    <w:rsid w:val="06264C84"/>
    <w:rsid w:val="06316416"/>
    <w:rsid w:val="067802D3"/>
    <w:rsid w:val="09BF2F7B"/>
    <w:rsid w:val="0A706535"/>
    <w:rsid w:val="0AF969C0"/>
    <w:rsid w:val="0C724AA6"/>
    <w:rsid w:val="0DC22DEC"/>
    <w:rsid w:val="0E531FEE"/>
    <w:rsid w:val="0EF879FD"/>
    <w:rsid w:val="0F1D72D9"/>
    <w:rsid w:val="13CA0047"/>
    <w:rsid w:val="13CF2A14"/>
    <w:rsid w:val="14A14B37"/>
    <w:rsid w:val="175F6AAC"/>
    <w:rsid w:val="18335C74"/>
    <w:rsid w:val="186664D3"/>
    <w:rsid w:val="18FA0C5C"/>
    <w:rsid w:val="1ADB02CA"/>
    <w:rsid w:val="254A4FBE"/>
    <w:rsid w:val="296E21ED"/>
    <w:rsid w:val="29E5666E"/>
    <w:rsid w:val="2C8A122C"/>
    <w:rsid w:val="2F860A1D"/>
    <w:rsid w:val="31095222"/>
    <w:rsid w:val="320509CF"/>
    <w:rsid w:val="33262265"/>
    <w:rsid w:val="3FBE0E93"/>
    <w:rsid w:val="4051231E"/>
    <w:rsid w:val="42E76CBF"/>
    <w:rsid w:val="44CD18B4"/>
    <w:rsid w:val="48134310"/>
    <w:rsid w:val="4883565E"/>
    <w:rsid w:val="49351036"/>
    <w:rsid w:val="49BE4950"/>
    <w:rsid w:val="4FD7192C"/>
    <w:rsid w:val="54A96F56"/>
    <w:rsid w:val="54EE72B1"/>
    <w:rsid w:val="58D157D7"/>
    <w:rsid w:val="59C93C49"/>
    <w:rsid w:val="5A13181E"/>
    <w:rsid w:val="5CF71835"/>
    <w:rsid w:val="5F6F10F9"/>
    <w:rsid w:val="600B7F2A"/>
    <w:rsid w:val="61F85EA7"/>
    <w:rsid w:val="641349DD"/>
    <w:rsid w:val="64B46E20"/>
    <w:rsid w:val="64C92F0D"/>
    <w:rsid w:val="64CF1C9B"/>
    <w:rsid w:val="65FE283E"/>
    <w:rsid w:val="67221E02"/>
    <w:rsid w:val="67CD499C"/>
    <w:rsid w:val="68217ECF"/>
    <w:rsid w:val="6D951A63"/>
    <w:rsid w:val="6DB65CF2"/>
    <w:rsid w:val="6EFD585A"/>
    <w:rsid w:val="70F61500"/>
    <w:rsid w:val="76912C8B"/>
    <w:rsid w:val="76A40DA0"/>
    <w:rsid w:val="7AC24BD3"/>
    <w:rsid w:val="7B36027A"/>
    <w:rsid w:val="7BD00386"/>
    <w:rsid w:val="7CD07EF4"/>
    <w:rsid w:val="7DD5382B"/>
    <w:rsid w:val="7FC83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styleId="9">
    <w:name w:val="Hyperlink"/>
    <w:basedOn w:val="7"/>
    <w:semiHidden/>
    <w:unhideWhenUsed/>
    <w:qFormat/>
    <w:uiPriority w:val="99"/>
    <w:rPr>
      <w:color w:val="0000FF"/>
      <w:u w:val="singl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 w:type="paragraph" w:styleId="12">
    <w:name w:val="List Paragraph"/>
    <w:basedOn w:val="1"/>
    <w:qFormat/>
    <w:uiPriority w:val="0"/>
    <w:pPr>
      <w:ind w:firstLine="420" w:firstLineChars="200"/>
    </w:pPr>
  </w:style>
  <w:style w:type="table" w:customStyle="1" w:styleId="13">
    <w:name w:val="网格型1"/>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EE0531-9FA4-4652-B715-C3D2B4B246B1}">
  <ds:schemaRefs/>
</ds:datastoreItem>
</file>

<file path=docProps/app.xml><?xml version="1.0" encoding="utf-8"?>
<Properties xmlns="http://schemas.openxmlformats.org/officeDocument/2006/extended-properties" xmlns:vt="http://schemas.openxmlformats.org/officeDocument/2006/docPropsVTypes">
  <Template>Normal</Template>
  <Pages>5</Pages>
  <Words>270</Words>
  <Characters>1543</Characters>
  <Lines>12</Lines>
  <Paragraphs>3</Paragraphs>
  <TotalTime>10</TotalTime>
  <ScaleCrop>false</ScaleCrop>
  <LinksUpToDate>false</LinksUpToDate>
  <CharactersWithSpaces>1810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2019-05-21T00:52:00Z</dcterms:created>
  <dc:creator>冯雷</dc:creator>
  <cp:lastModifiedBy>Mr.</cp:lastModifiedBy>
  <cp:lastPrinted>2020-04-10T06:00:00Z</cp:lastPrinted>
  <dcterms:modified xsi:type="dcterms:W3CDTF">2020-04-16T07:32:48Z</dcterms:modified>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