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05A" w:rsidRDefault="00A1005A" w:rsidP="00A1005A">
      <w:pPr>
        <w:ind w:firstLineChars="0" w:firstLine="0"/>
        <w:jc w:val="left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A1005A" w:rsidRDefault="00A1005A" w:rsidP="00A1005A">
      <w:pPr>
        <w:spacing w:beforeLines="100" w:before="312" w:afterLines="100" w:after="312"/>
        <w:ind w:firstLineChars="0" w:firstLine="0"/>
        <w:jc w:val="center"/>
        <w:rPr>
          <w:rFonts w:ascii="方正小标宋简体" w:eastAsia="方正小标宋简体" w:hAnsi="方正小标宋简体" w:cs="方正小标宋简体" w:hint="eastAsia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sz w:val="40"/>
          <w:szCs w:val="40"/>
        </w:rPr>
        <w:t>首届工程建设行业数字化创新应用大赛公示结果</w:t>
      </w:r>
    </w:p>
    <w:p w:rsidR="00A1005A" w:rsidRDefault="00A1005A" w:rsidP="00A1005A">
      <w:pPr>
        <w:spacing w:beforeLines="50" w:before="156" w:afterLines="50" w:after="156"/>
        <w:ind w:firstLineChars="0" w:firstLine="0"/>
        <w:jc w:val="center"/>
        <w:rPr>
          <w:rFonts w:ascii="黑体" w:eastAsia="黑体" w:hAnsi="宋体" w:cs="黑体" w:hint="eastAsia"/>
          <w:color w:val="000000"/>
          <w:kern w:val="0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Cs w:val="32"/>
          <w:lang w:bidi="ar"/>
        </w:rPr>
        <w:t>一等成果（3项）</w:t>
      </w:r>
    </w:p>
    <w:tbl>
      <w:tblPr>
        <w:tblW w:w="9917" w:type="dxa"/>
        <w:jc w:val="center"/>
        <w:tblLayout w:type="fixed"/>
        <w:tblLook w:val="0000" w:firstRow="0" w:lastRow="0" w:firstColumn="0" w:lastColumn="0" w:noHBand="0" w:noVBand="0"/>
      </w:tblPr>
      <w:tblGrid>
        <w:gridCol w:w="769"/>
        <w:gridCol w:w="3724"/>
        <w:gridCol w:w="4267"/>
        <w:gridCol w:w="1157"/>
      </w:tblGrid>
      <w:tr w:rsidR="00A1005A" w:rsidTr="008476B6">
        <w:trPr>
          <w:trHeight w:val="70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序</w:t>
            </w:r>
            <w:r>
              <w:rPr>
                <w:rStyle w:val="font71"/>
                <w:rFonts w:hint="default"/>
                <w:sz w:val="28"/>
                <w:szCs w:val="28"/>
                <w:lang w:bidi="ar"/>
              </w:rPr>
              <w:t>号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成果名称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rightChars="188" w:right="602" w:firstLineChars="0" w:firstLine="0"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参赛单位（团队）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组别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hAnsi="等线" w:cs="仿宋_GB2312" w:hint="eastAsia"/>
                <w:color w:val="000000"/>
                <w:sz w:val="28"/>
                <w:szCs w:val="28"/>
              </w:rPr>
              <w:t>智慧场景时空数据可视化解决方案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hAnsi="等线" w:cs="仿宋_GB2312" w:hint="eastAsia"/>
                <w:color w:val="000000"/>
                <w:sz w:val="28"/>
                <w:szCs w:val="28"/>
              </w:rPr>
              <w:t>陕西思地三维</w:t>
            </w:r>
            <w:proofErr w:type="gramEnd"/>
            <w:r>
              <w:rPr>
                <w:rFonts w:hAnsi="等线" w:cs="仿宋_GB2312" w:hint="eastAsia"/>
                <w:color w:val="000000"/>
                <w:sz w:val="28"/>
                <w:szCs w:val="28"/>
              </w:rPr>
              <w:t>科技有限公司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hAnsi="等线" w:cs="仿宋_GB2312" w:hint="eastAsia"/>
                <w:color w:val="000000"/>
                <w:sz w:val="28"/>
                <w:szCs w:val="28"/>
              </w:rPr>
              <w:t>种子组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7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hAnsi="等线" w:cs="仿宋_GB2312" w:hint="eastAsia"/>
                <w:color w:val="000000"/>
                <w:sz w:val="28"/>
                <w:szCs w:val="28"/>
              </w:rPr>
              <w:t>面向数字孪生的国产自主三维图形平台</w:t>
            </w:r>
          </w:p>
        </w:tc>
        <w:tc>
          <w:tcPr>
            <w:tcW w:w="4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hAnsi="等线" w:cs="仿宋_GB2312" w:hint="eastAsia"/>
                <w:color w:val="000000"/>
                <w:sz w:val="28"/>
                <w:szCs w:val="28"/>
              </w:rPr>
              <w:t>上海秉匠信息科技有限公司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hAnsi="等线" w:cs="仿宋_GB2312" w:hint="eastAsia"/>
                <w:color w:val="000000"/>
                <w:sz w:val="28"/>
                <w:szCs w:val="28"/>
              </w:rPr>
              <w:t>天使组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hAnsi="等线" w:cs="仿宋_GB2312" w:hint="eastAsia"/>
                <w:color w:val="000000"/>
                <w:sz w:val="28"/>
                <w:szCs w:val="28"/>
              </w:rPr>
              <w:t>矿山无人驾驶车辆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r>
              <w:rPr>
                <w:rFonts w:hAnsi="等线" w:cs="仿宋_GB2312" w:hint="eastAsia"/>
                <w:color w:val="000000"/>
                <w:sz w:val="28"/>
                <w:szCs w:val="28"/>
              </w:rPr>
              <w:t>北京路凯智行科技有限公司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sz w:val="28"/>
                <w:szCs w:val="28"/>
              </w:rPr>
            </w:pPr>
            <w:proofErr w:type="gramStart"/>
            <w:r>
              <w:rPr>
                <w:rFonts w:hAnsi="等线" w:cs="仿宋_GB2312" w:hint="eastAsia"/>
                <w:color w:val="000000"/>
                <w:sz w:val="28"/>
                <w:szCs w:val="28"/>
              </w:rPr>
              <w:t>成长组</w:t>
            </w:r>
            <w:proofErr w:type="gramEnd"/>
          </w:p>
        </w:tc>
      </w:tr>
    </w:tbl>
    <w:p w:rsidR="00A1005A" w:rsidRDefault="00A1005A" w:rsidP="00A1005A">
      <w:pPr>
        <w:spacing w:beforeLines="50" w:before="156" w:afterLines="50" w:after="156"/>
        <w:ind w:firstLineChars="0" w:firstLine="0"/>
        <w:jc w:val="center"/>
        <w:rPr>
          <w:rFonts w:ascii="黑体" w:eastAsia="黑体" w:hAnsi="宋体" w:cs="黑体" w:hint="eastAsia"/>
          <w:color w:val="000000"/>
          <w:kern w:val="0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Cs w:val="32"/>
          <w:lang w:bidi="ar"/>
        </w:rPr>
        <w:t>二等成果（6项）</w:t>
      </w:r>
    </w:p>
    <w:tbl>
      <w:tblPr>
        <w:tblW w:w="9917" w:type="dxa"/>
        <w:jc w:val="center"/>
        <w:tblLayout w:type="fixed"/>
        <w:tblLook w:val="0000" w:firstRow="0" w:lastRow="0" w:firstColumn="0" w:lastColumn="0" w:noHBand="0" w:noVBand="0"/>
      </w:tblPr>
      <w:tblGrid>
        <w:gridCol w:w="769"/>
        <w:gridCol w:w="3742"/>
        <w:gridCol w:w="4344"/>
        <w:gridCol w:w="1062"/>
      </w:tblGrid>
      <w:tr w:rsidR="00A1005A" w:rsidTr="008476B6">
        <w:trPr>
          <w:trHeight w:val="70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sz w:val="28"/>
                <w:szCs w:val="28"/>
                <w:lang w:bidi="ar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sz w:val="28"/>
                <w:szCs w:val="28"/>
                <w:lang w:bidi="ar"/>
              </w:rPr>
            </w:pPr>
            <w:r>
              <w:rPr>
                <w:rStyle w:val="font51"/>
                <w:sz w:val="28"/>
                <w:szCs w:val="28"/>
                <w:lang w:bidi="ar"/>
              </w:rPr>
              <w:t>成果名称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textAlignment w:val="center"/>
              <w:rPr>
                <w:rStyle w:val="font51"/>
                <w:sz w:val="28"/>
                <w:szCs w:val="28"/>
                <w:lang w:bidi="ar"/>
              </w:rPr>
            </w:pPr>
            <w:r>
              <w:rPr>
                <w:rStyle w:val="font51"/>
                <w:sz w:val="28"/>
                <w:szCs w:val="28"/>
                <w:lang w:bidi="ar"/>
              </w:rPr>
              <w:t>参赛单位（团队）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sz w:val="28"/>
                <w:szCs w:val="28"/>
                <w:lang w:bidi="ar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组别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地产行业投资决策系统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芥子数据（广州）有限公司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种子组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rightChars="-68" w:right="-218"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桥梁索力监测雷达研发及应用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中铁大桥局青年创新团队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种子组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spell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Twinverse</w:t>
            </w:r>
            <w:proofErr w:type="spell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：打造全场景、全要素，全生命周期的空间孪生内容创作以及运营开发平台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上海孪数科技有限公司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天使组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高速铁路接触网施工系列智能化装备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中铁建电气化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局集团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第三工程有限公司</w:t>
            </w:r>
          </w:p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中国铁建电气化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局集团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中船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重工海为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郑州高科技有限公司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天使组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7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工程建设应用软件开发——无缝对接Revit（完全自主研发的国产中台软件）</w:t>
            </w:r>
          </w:p>
        </w:tc>
        <w:tc>
          <w:tcPr>
            <w:tcW w:w="43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福建省晨曦信息科技股份有限公司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成长组</w:t>
            </w:r>
            <w:proofErr w:type="gramEnd"/>
          </w:p>
        </w:tc>
      </w:tr>
      <w:tr w:rsidR="00A1005A" w:rsidTr="008476B6">
        <w:trPr>
          <w:trHeight w:val="702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从无人机到基建工程数字化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中科图新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（苏州）科技有限公司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成长组</w:t>
            </w:r>
            <w:proofErr w:type="gramEnd"/>
          </w:p>
        </w:tc>
      </w:tr>
    </w:tbl>
    <w:p w:rsidR="00A1005A" w:rsidRDefault="00A1005A" w:rsidP="00A1005A">
      <w:pPr>
        <w:spacing w:beforeLines="50" w:before="156" w:afterLines="50" w:after="156"/>
        <w:ind w:firstLineChars="0" w:firstLine="0"/>
        <w:jc w:val="center"/>
        <w:rPr>
          <w:rFonts w:ascii="黑体" w:eastAsia="黑体" w:hAnsi="宋体" w:cs="黑体" w:hint="eastAsia"/>
          <w:color w:val="000000"/>
          <w:kern w:val="0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Cs w:val="32"/>
          <w:lang w:bidi="ar"/>
        </w:rPr>
        <w:t>三等成果（9项）</w:t>
      </w:r>
    </w:p>
    <w:tbl>
      <w:tblPr>
        <w:tblW w:w="9917" w:type="dxa"/>
        <w:jc w:val="center"/>
        <w:tblLayout w:type="fixed"/>
        <w:tblLook w:val="0000" w:firstRow="0" w:lastRow="0" w:firstColumn="0" w:lastColumn="0" w:noHBand="0" w:noVBand="0"/>
      </w:tblPr>
      <w:tblGrid>
        <w:gridCol w:w="770"/>
        <w:gridCol w:w="4016"/>
        <w:gridCol w:w="3974"/>
        <w:gridCol w:w="1157"/>
      </w:tblGrid>
      <w:tr w:rsidR="00A1005A" w:rsidTr="008476B6">
        <w:trPr>
          <w:trHeight w:val="7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sz w:val="28"/>
                <w:szCs w:val="28"/>
                <w:lang w:bidi="ar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序号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sz w:val="28"/>
                <w:szCs w:val="28"/>
                <w:lang w:bidi="ar"/>
              </w:rPr>
            </w:pPr>
            <w:r>
              <w:rPr>
                <w:rStyle w:val="font51"/>
                <w:sz w:val="28"/>
                <w:szCs w:val="28"/>
                <w:lang w:bidi="ar"/>
              </w:rPr>
              <w:t>成果名称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sz w:val="28"/>
                <w:szCs w:val="28"/>
                <w:lang w:bidi="ar"/>
              </w:rPr>
            </w:pPr>
            <w:r>
              <w:rPr>
                <w:rStyle w:val="font51"/>
                <w:sz w:val="28"/>
                <w:szCs w:val="28"/>
                <w:lang w:bidi="ar"/>
              </w:rPr>
              <w:t>参赛单位（团队）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sz w:val="28"/>
                <w:szCs w:val="28"/>
                <w:lang w:bidi="ar"/>
              </w:rPr>
            </w:pPr>
            <w:r>
              <w:rPr>
                <w:rStyle w:val="font51"/>
                <w:sz w:val="28"/>
                <w:szCs w:val="28"/>
                <w:lang w:bidi="ar"/>
              </w:rPr>
              <w:t>组别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spell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CityDNA</w:t>
            </w:r>
            <w:proofErr w:type="spell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城市数字平台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北京数城未来科技有限公司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种子组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工程文档智能专家系统</w:t>
            </w:r>
            <w:proofErr w:type="spell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MSJEngMaster</w:t>
            </w:r>
            <w:proofErr w:type="spellEnd"/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上海梦神机数字科技有限公司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种子组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基于财务平衡视角的城市更新改造数字化平台构建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中国电建集团昆明勘测设计</w:t>
            </w:r>
          </w:p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研究院有限公司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种子组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一见AR·建筑平台-为建筑全生命周期提供可视化管理平台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以见科技（上海）有限公司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天使组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成塔基建BIM平台“全真数字</w:t>
            </w:r>
          </w:p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地球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”</w:t>
            </w:r>
            <w:proofErr w:type="gramEnd"/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宁波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成塔智建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信息技术有限公司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天使组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基于国家重大基础设施的智能化安全监测和超前预警系统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中科智绘地音（苏州）科技有限公司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天使组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德能森无线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无源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建筑智控系统</w:t>
            </w:r>
            <w:proofErr w:type="gramEnd"/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德能森智能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科技（成都）有限公司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成长组</w:t>
            </w:r>
            <w:proofErr w:type="gramEnd"/>
          </w:p>
        </w:tc>
      </w:tr>
      <w:tr w:rsidR="00A1005A" w:rsidTr="008476B6">
        <w:trPr>
          <w:trHeight w:val="702"/>
          <w:jc w:val="center"/>
        </w:trPr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40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建筑数据集成平台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毕埃慕(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上海)建筑数据技术股份有限公司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成长组</w:t>
            </w:r>
            <w:proofErr w:type="gramEnd"/>
          </w:p>
        </w:tc>
      </w:tr>
      <w:tr w:rsidR="00A1005A" w:rsidTr="008476B6">
        <w:trPr>
          <w:trHeight w:val="702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绿岸壹号烟气净化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与热质回收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一体机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北京绿岸壹号能源科技有限公司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成长组</w:t>
            </w:r>
            <w:proofErr w:type="gramEnd"/>
          </w:p>
        </w:tc>
      </w:tr>
    </w:tbl>
    <w:p w:rsidR="00A1005A" w:rsidRDefault="00A1005A" w:rsidP="00A1005A">
      <w:pPr>
        <w:spacing w:beforeLines="50" w:before="156" w:afterLines="50" w:after="156"/>
        <w:ind w:firstLineChars="0" w:firstLine="0"/>
        <w:jc w:val="center"/>
        <w:rPr>
          <w:rFonts w:ascii="黑体" w:eastAsia="黑体" w:hAnsi="宋体" w:cs="黑体" w:hint="eastAsia"/>
          <w:color w:val="000000"/>
          <w:kern w:val="0"/>
          <w:szCs w:val="32"/>
          <w:lang w:bidi="ar"/>
        </w:rPr>
      </w:pPr>
      <w:r>
        <w:rPr>
          <w:rFonts w:ascii="黑体" w:eastAsia="黑体" w:hAnsi="宋体" w:cs="黑体" w:hint="eastAsia"/>
          <w:color w:val="000000"/>
          <w:kern w:val="0"/>
          <w:szCs w:val="32"/>
          <w:lang w:bidi="ar"/>
        </w:rPr>
        <w:t>优秀成果（11项）</w:t>
      </w:r>
    </w:p>
    <w:tbl>
      <w:tblPr>
        <w:tblW w:w="9917" w:type="dxa"/>
        <w:jc w:val="center"/>
        <w:tblLayout w:type="fixed"/>
        <w:tblLook w:val="0000" w:firstRow="0" w:lastRow="0" w:firstColumn="0" w:lastColumn="0" w:noHBand="0" w:noVBand="0"/>
      </w:tblPr>
      <w:tblGrid>
        <w:gridCol w:w="865"/>
        <w:gridCol w:w="3921"/>
        <w:gridCol w:w="3974"/>
        <w:gridCol w:w="1157"/>
      </w:tblGrid>
      <w:tr w:rsidR="00A1005A" w:rsidTr="008476B6">
        <w:trPr>
          <w:trHeight w:val="702"/>
          <w:tblHeader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sz w:val="28"/>
                <w:szCs w:val="28"/>
                <w:lang w:bidi="ar"/>
              </w:rPr>
            </w:pPr>
            <w:r>
              <w:rPr>
                <w:rStyle w:val="font51"/>
                <w:rFonts w:hint="default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sz w:val="28"/>
                <w:szCs w:val="28"/>
                <w:lang w:bidi="ar"/>
              </w:rPr>
            </w:pPr>
            <w:r>
              <w:rPr>
                <w:rStyle w:val="font51"/>
                <w:sz w:val="28"/>
                <w:szCs w:val="28"/>
                <w:lang w:bidi="ar"/>
              </w:rPr>
              <w:t>成果名称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sz w:val="28"/>
                <w:szCs w:val="28"/>
                <w:lang w:bidi="ar"/>
              </w:rPr>
            </w:pPr>
            <w:r>
              <w:rPr>
                <w:rStyle w:val="font51"/>
                <w:sz w:val="28"/>
                <w:szCs w:val="28"/>
                <w:lang w:bidi="ar"/>
              </w:rPr>
              <w:t>参赛单位（团队）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Style w:val="font51"/>
                <w:sz w:val="28"/>
                <w:szCs w:val="28"/>
                <w:lang w:bidi="ar"/>
              </w:rPr>
            </w:pPr>
            <w:r>
              <w:rPr>
                <w:rStyle w:val="font51"/>
                <w:sz w:val="28"/>
                <w:szCs w:val="28"/>
                <w:lang w:bidi="ar"/>
              </w:rPr>
              <w:t>组别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8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标准化数字变电站产品与技术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国家电网西安供电公司（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智电科技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项目）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种子组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 xml:space="preserve">以环境领域为起点推动 IOT </w:t>
            </w:r>
          </w:p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感测与风险评估应用——文化和建筑的环境感测评估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知洲数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联（北京）科技有限公司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种子组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rightChars="-11" w:right="-35"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基于无线传感器网络的塔吊</w:t>
            </w:r>
          </w:p>
          <w:p w:rsidR="00A1005A" w:rsidRDefault="00A1005A" w:rsidP="008476B6">
            <w:pPr>
              <w:widowControl/>
              <w:spacing w:line="240" w:lineRule="auto"/>
              <w:ind w:rightChars="-11" w:right="-35"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安全监测系统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核华辰建设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种子组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智慧装配式机电安装工程解决方案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浙江省二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建建设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集团有限公司浙江领特机电科技有限公司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种子组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lastRenderedPageBreak/>
              <w:t>5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建筑工业化、数字化、智能化</w:t>
            </w:r>
          </w:p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软件——BIM运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维系统</w:t>
            </w:r>
            <w:proofErr w:type="gramEnd"/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椭圆方程（深圳）信息技术有限公司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天使组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“数字孪生”3D轻量化技术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rightChars="-96" w:right="-307"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上海葛兰岱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尔网络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科技有限公司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天使组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智慧地产云平台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金</w:t>
            </w: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茂慧创建筑科技</w:t>
            </w:r>
            <w:proofErr w:type="gram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天使组</w:t>
            </w:r>
          </w:p>
        </w:tc>
      </w:tr>
      <w:tr w:rsidR="00A1005A" w:rsidTr="008476B6">
        <w:trPr>
          <w:trHeight w:val="702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点云扫描机器人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中建科技集团有限公司智能建造研究中心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成长组</w:t>
            </w:r>
            <w:proofErr w:type="gramEnd"/>
          </w:p>
        </w:tc>
      </w:tr>
      <w:tr w:rsidR="00A1005A" w:rsidTr="008476B6">
        <w:trPr>
          <w:trHeight w:val="702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基于BIM的</w:t>
            </w:r>
            <w:proofErr w:type="spell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WiMap</w:t>
            </w:r>
            <w:proofErr w:type="spell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重点项目建设管理平台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山东智汇云建筑信息科技有限公司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成长组</w:t>
            </w:r>
            <w:proofErr w:type="gramEnd"/>
          </w:p>
        </w:tc>
      </w:tr>
      <w:tr w:rsidR="00A1005A" w:rsidTr="008476B6">
        <w:trPr>
          <w:trHeight w:val="702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装配式BIM深化设计及生产</w:t>
            </w:r>
          </w:p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管理系统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上海红瓦信息科技有限公司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成长组</w:t>
            </w:r>
            <w:proofErr w:type="gramEnd"/>
          </w:p>
        </w:tc>
      </w:tr>
      <w:tr w:rsidR="00A1005A" w:rsidTr="008476B6">
        <w:trPr>
          <w:trHeight w:val="702"/>
          <w:jc w:val="center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3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spell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DataMesh</w:t>
            </w:r>
            <w:proofErr w:type="spell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数字孪生平台</w:t>
            </w:r>
          </w:p>
        </w:tc>
        <w:tc>
          <w:tcPr>
            <w:tcW w:w="3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rightChars="-96" w:right="-307" w:firstLineChars="0" w:firstLine="0"/>
              <w:jc w:val="left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spell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DataMesh</w:t>
            </w:r>
            <w:proofErr w:type="spellEnd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北京商询科技有限公司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1005A" w:rsidRDefault="00A1005A" w:rsidP="008476B6">
            <w:pPr>
              <w:widowControl/>
              <w:spacing w:line="240" w:lineRule="auto"/>
              <w:ind w:firstLineChars="0" w:firstLine="0"/>
              <w:jc w:val="center"/>
              <w:textAlignment w:val="center"/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</w:pPr>
            <w:proofErr w:type="gramStart"/>
            <w:r>
              <w:rPr>
                <w:rFonts w:hAnsi="等线" w:cs="仿宋_GB2312" w:hint="eastAsia"/>
                <w:color w:val="000000"/>
                <w:kern w:val="0"/>
                <w:sz w:val="28"/>
                <w:szCs w:val="28"/>
                <w:lang w:bidi="ar"/>
              </w:rPr>
              <w:t>成长组</w:t>
            </w:r>
            <w:proofErr w:type="gramEnd"/>
          </w:p>
        </w:tc>
      </w:tr>
    </w:tbl>
    <w:p w:rsidR="004C245F" w:rsidRDefault="004C245F">
      <w:pPr>
        <w:ind w:firstLine="640"/>
      </w:pPr>
      <w:bookmarkStart w:id="0" w:name="_GoBack"/>
      <w:bookmarkEnd w:id="0"/>
    </w:p>
    <w:sectPr w:rsidR="004C2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5A"/>
    <w:rsid w:val="004C245F"/>
    <w:rsid w:val="00A10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25D26-BC5B-4706-B9B9-0D90635AB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005A"/>
    <w:pPr>
      <w:widowControl w:val="0"/>
      <w:adjustRightInd w:val="0"/>
      <w:snapToGrid w:val="0"/>
      <w:spacing w:line="600" w:lineRule="exact"/>
      <w:ind w:firstLineChars="200" w:firstLine="200"/>
      <w:jc w:val="both"/>
    </w:pPr>
    <w:rPr>
      <w:rFonts w:ascii="仿宋_GB2312" w:eastAsia="仿宋_GB2312" w:hAnsi="仿宋_GB2312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51">
    <w:name w:val="font51"/>
    <w:qFormat/>
    <w:rsid w:val="00A1005A"/>
    <w:rPr>
      <w:rFonts w:ascii="黑体" w:eastAsia="黑体" w:hAnsi="宋体" w:cs="黑体" w:hint="eastAsia"/>
      <w:color w:val="000000"/>
      <w:sz w:val="24"/>
      <w:szCs w:val="24"/>
      <w:u w:val="none"/>
    </w:rPr>
  </w:style>
  <w:style w:type="character" w:customStyle="1" w:styleId="font71">
    <w:name w:val="font71"/>
    <w:rsid w:val="00A1005A"/>
    <w:rPr>
      <w:rFonts w:ascii="黑体" w:eastAsia="黑体" w:hAnsi="宋体" w:cs="黑体" w:hint="eastAsia"/>
      <w:color w:val="000000"/>
      <w:sz w:val="24"/>
      <w:szCs w:val="24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2021-06-21T10:18:00Z</dcterms:created>
  <dcterms:modified xsi:type="dcterms:W3CDTF">2021-06-21T10:19:00Z</dcterms:modified>
</cp:coreProperties>
</file>