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7A" w:rsidRPr="00CE5026" w:rsidRDefault="00B37A7A" w:rsidP="00B37A7A">
      <w:pPr>
        <w:rPr>
          <w:rFonts w:ascii="Times New Roman" w:eastAsia="黑体" w:hAnsi="Times New Roman" w:cs="Times New Roman"/>
          <w:sz w:val="28"/>
          <w:szCs w:val="28"/>
        </w:rPr>
      </w:pPr>
      <w:r w:rsidRPr="00CE5026">
        <w:rPr>
          <w:rFonts w:ascii="Times New Roman" w:eastAsia="黑体" w:hAnsi="黑体" w:cs="Times New Roman"/>
          <w:sz w:val="28"/>
          <w:szCs w:val="28"/>
        </w:rPr>
        <w:t>附件</w:t>
      </w:r>
      <w:r w:rsidRPr="00CE5026">
        <w:rPr>
          <w:rFonts w:ascii="Times New Roman" w:eastAsia="黑体" w:hAnsi="Times New Roman" w:cs="Times New Roman"/>
          <w:sz w:val="28"/>
          <w:szCs w:val="28"/>
        </w:rPr>
        <w:t>2</w:t>
      </w:r>
    </w:p>
    <w:p w:rsidR="00B37A7A" w:rsidRPr="00CE5026" w:rsidRDefault="00B37A7A" w:rsidP="00B37A7A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CE5026">
        <w:rPr>
          <w:rFonts w:ascii="Times New Roman" w:eastAsia="方正小标宋简体" w:hAnsi="方正小标宋简体" w:cs="Times New Roman"/>
          <w:sz w:val="40"/>
          <w:szCs w:val="40"/>
        </w:rPr>
        <w:t>工程建设企业党建工作</w:t>
      </w:r>
      <w:r>
        <w:rPr>
          <w:rFonts w:ascii="Times New Roman" w:eastAsia="方正小标宋简体" w:hAnsi="方正小标宋简体" w:cs="Times New Roman" w:hint="eastAsia"/>
          <w:sz w:val="40"/>
          <w:szCs w:val="40"/>
        </w:rPr>
        <w:t>优秀</w:t>
      </w:r>
      <w:r w:rsidRPr="00CE5026">
        <w:rPr>
          <w:rFonts w:ascii="Times New Roman" w:eastAsia="方正小标宋简体" w:hAnsi="方正小标宋简体" w:cs="Times New Roman"/>
          <w:sz w:val="40"/>
          <w:szCs w:val="40"/>
        </w:rPr>
        <w:t>案例</w:t>
      </w:r>
    </w:p>
    <w:p w:rsidR="00B37A7A" w:rsidRPr="00CE5026" w:rsidRDefault="00B37A7A" w:rsidP="00B37A7A">
      <w:pPr>
        <w:jc w:val="center"/>
        <w:rPr>
          <w:rFonts w:ascii="Times New Roman" w:eastAsia="华文楷体" w:hAnsi="Times New Roman" w:cs="Times New Roman"/>
          <w:sz w:val="30"/>
          <w:szCs w:val="30"/>
        </w:rPr>
      </w:pPr>
      <w:r w:rsidRPr="00CE5026">
        <w:rPr>
          <w:rFonts w:ascii="Times New Roman" w:eastAsia="华文楷体" w:hAnsi="华文楷体" w:cs="Times New Roman"/>
          <w:sz w:val="30"/>
          <w:szCs w:val="30"/>
        </w:rPr>
        <w:t>（排名不分先后）</w:t>
      </w:r>
    </w:p>
    <w:tbl>
      <w:tblPr>
        <w:tblW w:w="10192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4860"/>
        <w:gridCol w:w="4117"/>
      </w:tblGrid>
      <w:tr w:rsidR="00B37A7A" w:rsidRPr="00CE5026" w:rsidTr="00AB2D8F">
        <w:trPr>
          <w:trHeight w:val="340"/>
          <w:tblHeader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026">
              <w:rPr>
                <w:rFonts w:ascii="Times New Roman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026">
              <w:rPr>
                <w:rFonts w:ascii="Times New Roman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026">
              <w:rPr>
                <w:rFonts w:ascii="Times New Roman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完成单位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工程，赋能企业高质量发展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中建四局建设发展有限公司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“231”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党建工作模式，筑牢项目战斗堡垒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上海市基础工程集团有限公司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“334”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联建工作法，以高质量党建引领企业高质量发展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中建四局五公司云南分公司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八聚焦八着力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激发党建优势推动企业高质量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走出去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中国电建集团海外投资有限公司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赤心向党，品质为证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党建案例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厦门思总建设有限公司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三二一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，企业高质量快步走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中国三冶集团有限公司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“134+”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党建工作模式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建证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基层红色引擎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中建七局西南公司云南分公司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平安地铁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筑牢地铁建设生命线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杭州市地铁集团有限责任公司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党旗飘在工地上，支部建到项目上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深圳建工集团项目党建见实效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深圳市建工集团股份有限公司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党员活力工程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激发科技创新因子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中国三冶集团有限公司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盾构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党建工作法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西安市轨道交通集团有限公司建设分公司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感悟党的初心使命，传承党的红色基因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西藏藏建建设有限公司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工厂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模式搭建党建价值链，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路径绘就党建同心圆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中建科技湖南有限公司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TBM”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党建活动助力水电三局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TBM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品牌塑造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中国水利水电第三工程局有限公司第四分局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红色工地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助力项目建设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浙江舜江建设集团有限公司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集装箱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党建活动阵地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浙江城建建设集团有限公司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建证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红色引领，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砼合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项目管控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发挥一线党组织战斗堡垒作用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践实党建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的体系建设和实施探索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中建五局华南公司广西分公司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两围双培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推动企业高质量发展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安徽同济建设集团有限责任公司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六个融合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推动党建工作与生产经营一体化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中建一局集团第二建筑有限公司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六共模式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五星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联合支部品牌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中建五局山东公司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六学六促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助推党史学习教育走深走实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中化学交通建设集团有限公司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梦之窗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党建联盟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江苏省建筑工程集团第二工程有限公司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七微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党建矩阵助力生产经营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中国化学工程第七建设有限公司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强地基、立梁柱、砌砖墙、架平台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党建四步工作法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厦门中联永亨建设集团有限公司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融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浙江省建工集团有限责任公司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融入式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党建构建安全环保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三大系统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中国三冶集团有限公司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YUE”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青年培养计划助力员工成长成才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中建五局华东建设有限公司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三当一唱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推动党企互动双赢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福建路港（集团）有限公司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三管齐下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让主题党日更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燃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中国中铁五局集团第四工程有限责任公司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三建两改一引领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”321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工作法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北京兴电国际工程管理有限公司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三亮三比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充分发挥党员先锋模范作用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南京宏亚建设集团有限公司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三融入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三促进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助推企业高质量发展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长春建业集团股份有限公司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三型三化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工作法助力企业高质量党建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中化学建设投资集团有限公司北京科贸有限公司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双亮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承责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城建当先</w:t>
            </w:r>
            <w:r w:rsidRPr="00136CF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长春市政集团党员突击队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长春市政建设（集团）有限公司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双培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·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共融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福建省华荣建设集团有限公司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五心级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思想工程引领保障海外项目高质量建设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浙江省工业设备安装集团有限公司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五引领五推动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特色党建为企业高质量发展聚力赋能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广东华隧建设集团股份有限公司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五抓五融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全方位推进党建与生产经营深度融合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广东省建筑工程集团有限公司总承包事业部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星级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党支部评定工作法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中国中铁电气化局集团有限公司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学习强国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激发学习新潜能，引领学习新风尚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河北省第二建筑工程有限公司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一联四化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工作法让党旗在建筑工地高高飘扬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中国建筑第二工程局有限公司海南分公司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一心四型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工作法推动党建与经营深度融合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中建五局华东建设有限公司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疫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不容辞，担当使命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浙江环宇建设集团有限公司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安徽四建党委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四力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党建工作法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安徽四建控股集团有限公司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百年精品，党建先行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东亚装饰股份有限公司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不忘初心跟党走，百年征程铸辉煌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Arial" w:cs="Times New Roman"/>
                <w:color w:val="000000"/>
                <w:kern w:val="0"/>
                <w:sz w:val="24"/>
                <w:szCs w:val="24"/>
              </w:rPr>
              <w:t>中铁九局集团第二工程有限公司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不忘初心践誓言，励志笃行建功勋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西藏新瑞交通建设有限公司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擦亮党建品牌，筑牢战斗堡垒，推进基层党组织建设全面过硬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山东高速齐鲁建设集团有限公司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传承红色基因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以党建强促发展强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彩建控股集团有限公司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，夯实基层党建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中国石油工程建设有限公司西南分公司油气集输室党支部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创新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“7432”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新模式，激发项目党建新活力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福建七建集团有限公司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创新党建工作，引领企业高质量发展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青建集团股份公司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创新建筑工人大党建管理，打造新时代建筑工地工人生活基地示范标杆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江苏华宇建设有限公司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创新务实抓党建，凝心聚力促发展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北京东方宏正工程管理有限公司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创学习型支部，助力工程建设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天津地铁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号线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标项目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从严治党，引领凝聚让党建工作为企业发展提供坚强保障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上海海怡建设（集团）有限公司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搭建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平台，促进项目党组织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党建工作与生产经营深度融合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中铁上海局天津地铁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号线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标于台站项目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搭载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引擎，党建助力企业发展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上海二十冶建设有限公司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品牌党课，讲活百年党史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广州轨道交通建设监理有限公司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红色驿家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，锻造先锋模范阵地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荣泰建设集团有限公司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思想大讨论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品牌，夯实企业发展思想基础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中交一航局第一工程有限公司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五个岭南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探索党业融合新路径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岭南生态文旅股份有限公司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打造红色物业模式，促进社区基层治理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湖南中建物业服务有限公司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打造企业文化，提升轨道品牌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中国中铁一局新运公司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打造学习型执行力企业，提升企业综合实力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河北建工园林以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月读一本书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园林故事汇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为抓手创建学习型执行力企业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河北建工集团园林工程有限公</w:t>
            </w:r>
            <w:r w:rsidRPr="00CE5026">
              <w:rPr>
                <w:rStyle w:val="font31"/>
                <w:rFonts w:ascii="Times New Roman" w:cs="Times New Roman" w:hint="default"/>
              </w:rPr>
              <w:t>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当好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四个器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，为企业发展注入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红色动能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浙江省二建建设集团安装有限公司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五大工程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立体党建引领施工生产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中建三局集团北京有限公司海淀区建设工程项目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三引领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，打造硬核铁军队伍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吉林吉化建修有限公司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鑫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征程，筑梦新未来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福建磊鑫（集团）有限公司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党建搭台，文化为媒，促进企业健康可持续发展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苏州二建建筑集团有限公司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党建带工建，融合促发展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无锡锡山建筑实业有限公司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党建共建与生产经营深度融合新路径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中交二航局第四工程有限公司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党建领航，强党建、促企建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广西鼎汇建设集团有限公司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党建领航，在新时代书写企业高质量发展新篇章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南通市达欣工程股份有限公司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党建领航聚合力，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红色构筑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行致远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杭州萧宏建设环境集团有限公司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党建领航聚力，奏响发展强音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安徽国信建设集团有限公司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党建领航强根基，融入区域促服务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中建八局第二建设有限公司西南公司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党建融合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一三五六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” 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激发转型发展活力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中国化学工程第十六建设有限公司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党建融入企业治理促发展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北京城建亚泰建设集团有限公司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党建引领，共建共赢</w:t>
            </w:r>
            <w:r w:rsidRPr="00136CF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广胜达党建工作典型案例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深圳市广胜达控股有限公司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嘉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力度，共建共融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速度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浙江省建投交通基础建设集团有限公司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一企一村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精准帮扶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北京市政路桥管理养护集团有限公司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项目有支部，党员有个家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长业建设集团有限公司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党建引领促发展，扎根属地再攀高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奋力谱写高质量发展新篇章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上海宝冶集团南京分公司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党建引领促发展，乡村振兴中博梦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陕西中博建设集团有限公司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党建引领聚力，标杆创建赋能，点燃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红色引擎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推动项目高质量建设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中交三航局苏锡常南部高速公路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CX-WX2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标项目</w:t>
            </w:r>
          </w:p>
        </w:tc>
      </w:tr>
      <w:tr w:rsidR="00B37A7A" w:rsidRPr="00CE5026" w:rsidTr="00AB2D8F">
        <w:trPr>
          <w:trHeight w:val="369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党建引领企业创新治理新格局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浙江交工集团股份有限公司</w:t>
            </w:r>
          </w:p>
        </w:tc>
      </w:tr>
      <w:tr w:rsidR="00B37A7A" w:rsidRPr="00CE5026" w:rsidTr="00AB2D8F">
        <w:trPr>
          <w:trHeight w:val="369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党建引领企业发展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桐玉建设集团有限公司</w:t>
            </w:r>
          </w:p>
        </w:tc>
      </w:tr>
      <w:tr w:rsidR="00B37A7A" w:rsidRPr="00CE5026" w:rsidTr="00AB2D8F">
        <w:trPr>
          <w:trHeight w:val="369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青矩工程顾问有限公司</w:t>
            </w:r>
          </w:p>
        </w:tc>
      </w:tr>
      <w:tr w:rsidR="00B37A7A" w:rsidRPr="00CE5026" w:rsidTr="00AB2D8F">
        <w:trPr>
          <w:trHeight w:val="369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党建引领企业文化，助推舜元发展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舜元建设（集团）有限公司</w:t>
            </w:r>
          </w:p>
        </w:tc>
      </w:tr>
      <w:tr w:rsidR="00B37A7A" w:rsidRPr="00CE5026" w:rsidTr="00AB2D8F">
        <w:trPr>
          <w:trHeight w:val="369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党建引领强堡垒，融入中心促发展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中建三局云南分公司</w:t>
            </w:r>
          </w:p>
        </w:tc>
      </w:tr>
      <w:tr w:rsidR="00B37A7A" w:rsidRPr="00CE5026" w:rsidTr="00AB2D8F">
        <w:trPr>
          <w:trHeight w:val="369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党建引领青春路，建功平台育人才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上海市建筑装饰工程集团有限公司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党建引领乡村振兴，促进行业高质量发展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企业、乡村双循环体系建设美丽和谐韩村河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北京韩建集团有限公司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党建引领重融入，提质增效谱新篇</w:t>
            </w:r>
            <w:r w:rsidRPr="00136CF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中建五局投资公司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亮剑行动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驱动创新发展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中建五局投资管理公司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党建引领助力打造华龙一号精品工程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中国能源建设集团安徽电力建设第二工程有限公司防城港项目部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党建引领筑平台，政企合作促民生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北京住总房地产开发有限责任公司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党建铸魂，文化赋能，跑出企业高质量发展加速度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山东枣建建设集团有限公司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党建铸魂，红色引领，锻造企业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钢筋铁骨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腾达建设集团股份有限公司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党建铸魂，匠心筑梦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福建省泷澄建设集团有限公司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党建筑灵魂企业扬帆行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山东德信建设集团股份有限公司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党建做好了就是竞争力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中竞发工程管理咨询有限公司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党旗插在工地上，支部建在项目里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温州城建集团股份有限公司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党旗领航，活力控股，为打造混合所有制国企党建标杆助力赋能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广西建工集团控股有限公司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党旗领航绘就建筑企业高质量发展新格局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中交一公局建工集团有限公司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党旗映红发展路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山东金城建设有限公司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党旗在工地上飘扬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厦门源昌城建集团有限公司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党群合力促生产，精益求精筑标杆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安徽水利开发有限公司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党委把方向，支部强力量，党员做榜样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湖南高岭建设集团有限公司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党员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领先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”+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支部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导航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的基层党组织建设模式探索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中国电建集团华中电力设计研究院有限公司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党员冲锋时刻，精工人让建筑为生命争取了时间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长江精工钢结构（集团）股份有限公司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党员为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桩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、支部为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，打造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红色桩基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中南建设集团有限公司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党员先锋扬旗帜，凝心聚力促发展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苏州一建集团党委探索党建与企业合力发展新模式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苏州第一建筑集团有限公司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党支部工作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点通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中国中铁电气化局集团西安电气化工程有限公司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雕琢传承砥砺前行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中建八局昆明恒隆广场项目党建工作典型案例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中建八局南方公司云贵分公司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多措并举，持续创新深入做好党建工作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青岛一建集团有限公司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多措并举搭建人才成长成才通道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中国中铁三局运输公司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发挥党建引领作用，提升企业创优品质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山西四建集团有限公司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发挥党建政治引领作用推动和谐幸福企业建设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中铁一局天津地铁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号线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标项目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发挥党员示范队作用，打赢提质增效攻坚战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中国石油工程建设有限公司七建机电分公司党员示范队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发扬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精神，垒起发展新高度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中天西北建设投资集团有限公司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防疫复工下，党旗在建管中心飘扬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重庆轨道集团建管中心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奋斗、创业、追梦，求索在路上，浸润革命诗词，汲取奋斗力量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上海建工电子商务有限公司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覆盖项目，辐射区域，推动企业党建工作全国化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上海建工一建集团有限公司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钢铁医生决战七十天，逆行筑牢红色堡垒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中冶集团上海宝冶能源环境工程公司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高质量党建护航企业高质量生产经营，凝聚廉洁合力，助推工程项目完美履约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中国建筑第二工程局有限公司华南分公司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高质量党建引领企业高质量发展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中国化学工程第四建设有限公司建筑工程分公司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赓续红色基因，争当鲁班先锋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南通四建集团有限公司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赓续红色基因，助力高质量发展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中国华冶科工集团有限公司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工程项目党建工作与生产经营深度融合问题研究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中建五局安徽公司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工友党员驿家，让工友党员找到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家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中建八局第二建设有限公司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共建促融合，品牌树新风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天津地铁集团第二项目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沟通联动，主动作为，构建党建新格局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上海森信建设集团有限公司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构建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“1245”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工作体系，为企业高质量发展赋能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广西建工集团第五建筑工程有限责任公司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构建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六心工程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” 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打造和谐家园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中国中铁二局新运公司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ind w:rightChars="-100" w:right="-21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构建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三维五力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体系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，提升监督治理质效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中国能建安徽电建一公司大监督工作实践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中国能源建设集团安徽电力建设第一工程有限公司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构建党支部达标体系，夯实党建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中化学南方建设投资有限公司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构建新时代电力工程企业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“1+2+5”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党建工作体系的实践探索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上海电力建设有限责任公司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关于国有企业党建工作与业务工作深度融合的探索实践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中交第二公路工程局有限公司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五建同行七十载，致敬大唐九龄园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广东省第五建筑工程有限公司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国有企业党建文化建设实践探析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中建五局河南公司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国有水电施工企业党建工作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三三五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工程刍议与实践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中国水利水电第十六工程局有限公司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夯实管理基础，提高党建管理水平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中嘉建盛建工集团有限公司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夯实项目党建，探索创新模式，为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杭州之门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重大工程建设保驾护航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上海建工七建集团有限公司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和合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·345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党建工作法，赋能书记型项目部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中建八局第一建设有限公司华南公司海南分公司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和谐一家跟党走，央企担当志愿行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中国三冶集团有限公司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红海先锋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党建工作扎根厄立特里亚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上海外经集团控股有限公司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红色基因塑造高炉浴火重生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中冶集团上海宝冶冶金工程有限公司工业安装分公司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红色先锋堡垒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宁波市轨道交通集团有限公司建设分公司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红色引擎赋能企业创业发展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融兴建设集团有限公司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红色引擎助力绿色亚运项目建设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浙江省一建建设集团有限公司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基层党建品牌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融服务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合共生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北京首佳物业管理有限公司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基层支部人才培养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三字经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上海建工房产有限公司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基于产业项目建设的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全产业链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党建模式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中建五局第三建设有限公司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基于六种力量定位引领的融合党建模式实践与探索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中建信和地产有限公司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基于融媒体的企业宣传思想工作创新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中建三局集团（海南）有限公司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激活党建引擎，推动高质量发展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湖北工建创新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五维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党建新体系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湖北省工业建筑集团有限公司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加强非公党的建设，促进企业全面发展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吉林市第一建筑工程股份有限公司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加强基层党支部建设的探索与实践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北京首钢建设集团有限公司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加强制度化、规范化、标准化建设，推进党建工作与业务工作深度融合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中商联合泰盛建筑集团有限公司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坚持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引领，助推中小型企业快速发展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黄山市祁红建工（集团）有限公司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坚持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一管两主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” 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凝聚发展合力，全面探索高质量大项目党建工作新路径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中交新疆乌尉公路包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PPP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 w:rsidR="00B37A7A" w:rsidRPr="00CE5026" w:rsidTr="00AB2D8F">
        <w:trPr>
          <w:trHeight w:val="3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坚持不懈抓党建，党旗引领促发展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福建九鼎建设集团有限公司</w:t>
            </w:r>
          </w:p>
        </w:tc>
      </w:tr>
      <w:tr w:rsidR="00B37A7A" w:rsidRPr="00CE5026" w:rsidTr="00AB2D8F">
        <w:trPr>
          <w:trHeight w:val="3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坚持党建引领，努力推动企业高质量发展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甘肃飞翔建设集团有限公司</w:t>
            </w:r>
          </w:p>
        </w:tc>
      </w:tr>
      <w:tr w:rsidR="00B37A7A" w:rsidRPr="00CE5026" w:rsidTr="00AB2D8F">
        <w:trPr>
          <w:trHeight w:val="3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坚持党建引领，争做党建强发展强的新型物业企业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北京天鸿宝地物业管理经营有限公司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坚持党建引领核心，助力重点项目建设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泛华建设集团有限公司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坚持和加强党的领导，以高质量党建引领企业高质量发展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中化学城市投资有限公司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建成基层党建工作的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移动战斗堡垒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云南建投第十建设有限公司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建强红色堡垒，锤炼金牌焦炉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中冶集团中冶焦耐工程技术有限公司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建设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党群一线流动服务站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，打通基层党建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最后一公里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深圳市特区建工集团有限公司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建设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主攻手、排头兵、勤务员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党建品牌，探索党建与生产经营融合新模式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Arial" w:cs="Times New Roman"/>
                <w:color w:val="000000"/>
                <w:kern w:val="0"/>
                <w:sz w:val="24"/>
                <w:szCs w:val="24"/>
              </w:rPr>
              <w:t>吉林省中润钢结构科技有限公司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践初心勇担当，党旗飘扬谱新篇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湖南省第六工程有限公司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践行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“9+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X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微行动，锤炼党性促提升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中国电建集团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股份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有限公司水电六局制造安装公司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践行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三实三心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” 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发挥党建价值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中建五局东北公司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践行为民宗旨，锻造红色引擎</w:t>
            </w:r>
            <w:r w:rsidRPr="00136CF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党建共建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助推轨道交通加速成网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成都轨道建设管理有限公司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紧贴工程抓党建，抓好党建促工程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大党建在大工程上的完美应用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中国水利水电第六工程局有限公司乌东德施工局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聚焦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建设，筑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根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魂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，引领干事创业新篇章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上海园林（集团）有限公司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聚焦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五联五力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将联合支部建设为坚强的战斗堡垒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中建信和地产有限公司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聚焦两度三力，工程项目党建工作融入生产经营的实践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中国能源建设集团安徽电力建设第一工程有限公司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聚力党建引领，推进深度融合，助力项目建设跑出加速度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南京同力建设集团股份有限公司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开展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红色工地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创建，推进党建经营深度融合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烟建集团有限公司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开展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五送下基层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，解决劳务工人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急难愁盼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问题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深圳市特区建工集团有限公司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开展党建主题实践活动，推进党建与生产经营深度经营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中交一航局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第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工程有限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照亮防城港炼钢转炉热试之路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中冶集团中国十七冶集团有限公司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流动不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隐身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，担当有作为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湖南路桥建设集团有限责任公司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流动不流心，党徽照我心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福建巨岸集团有限公司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落实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四项重点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，做实央企党建用高质量党建引领企业高质量发展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中国化学工程第九建设有限公司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锚锭坐标奋楫扬帆</w:t>
            </w:r>
            <w:r w:rsidRPr="00136CF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信永中和党建工作特色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信永中和工程管理有限公司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凝聚党建工作合力，引领企业高质量发展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上海建工七建集团有限公司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凝心聚力抓党建，助推企业提质增效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河北建工集团装饰工程有限公司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破除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两张皮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，实现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一盘棋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武汉博宏建设集团有限公司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企业文化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双循环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培育机制的思考与实践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上海市安装工程集团有限公司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浅析新时期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四勇一为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价值追求的现实必要性和实践驱动力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中国水利水电第四工程局有限公司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强动力，激活力，聚合力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推进基层党组织标准化建设的实践与思考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中国电建集团核电工程有限公司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强化党建促人才，助力企业谋发展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中化二建集团第三安装工程有限公司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强基铸魂抓党建，文化赋能促发展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南京大地建设集团控股有限公司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强锐气、提士气、树正气</w:t>
            </w:r>
            <w:r w:rsidRPr="00136CF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充分发挥党在企业新时期变革图强中的主体作用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中建四局安装工程有限公司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倾心工作室打造精神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，助推重点工程建设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北京建工集团总承包部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求真务实抓党建，突出引领促发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北京政平建设投资集团有限公司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驱动红色引擎，引领高质量发展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江苏正方园建设集团有限公司</w:t>
            </w:r>
          </w:p>
        </w:tc>
      </w:tr>
      <w:tr w:rsidR="00B37A7A" w:rsidRPr="00CE5026" w:rsidTr="00AB2D8F">
        <w:trPr>
          <w:trHeight w:val="3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全国示范工程助力粤港澳大湾区生态文明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中建五局华南公司深圳分公司</w:t>
            </w:r>
          </w:p>
        </w:tc>
      </w:tr>
      <w:tr w:rsidR="00B37A7A" w:rsidRPr="00CE5026" w:rsidTr="00AB2D8F">
        <w:trPr>
          <w:trHeight w:val="3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全面做好党建工作，引领企业健康发展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北京筑标建设工程咨询有限公司</w:t>
            </w:r>
          </w:p>
        </w:tc>
      </w:tr>
      <w:tr w:rsidR="00B37A7A" w:rsidRPr="00CE5026" w:rsidTr="00AB2D8F">
        <w:trPr>
          <w:trHeight w:val="3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让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支部主题党日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活动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活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起来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中国中铁大桥局集团有限公司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让党旗在川藏工程建设一线高高飘扬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中国水利水电第三工程局有限公司第二分局</w:t>
            </w:r>
          </w:p>
        </w:tc>
      </w:tr>
      <w:tr w:rsidR="00B37A7A" w:rsidRPr="00CE5026" w:rsidTr="00AB2D8F">
        <w:trPr>
          <w:trHeight w:val="3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让党旗在抗疫一线高高飘扬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中建四局安装工程有限公司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融合党建强引擎，共建联建增动能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中冶交通建设集团有限公司东北分公司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融入中心，服务大局，用高质量党建推动项目高质量实施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中国化学工程重型机械化有限公司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三标准一融合，强党建促发展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赛鼎工程有限公司</w:t>
            </w:r>
          </w:p>
        </w:tc>
      </w:tr>
      <w:tr w:rsidR="00B37A7A" w:rsidRPr="00CE5026" w:rsidTr="00AB2D8F">
        <w:trPr>
          <w:trHeight w:val="3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深厚底蕴筑忠魂，冶建摇篮映丹心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中国三冶集团有限公司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深化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共建体系，打造共建共治共享新格局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广州地铁设计研究院股份有限公司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深刻理解新时代国企党建要求，努力实现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建设提质增效升级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华陆工程科技有限责任公司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深圳地铁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号线聚力打造党建标准示范线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中电建铁路建设投资集团有限公司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生态环境治理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大兵团作战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模式下的党建价值创造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中电建生态环境集团有限公司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施工企业把党的领导落实到工程项目部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中国中铁五局集团有限公司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四心建设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，奏响党建生产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四重奏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中建五局山东公司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五大工程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，打造企业党建工作新品牌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山西建筑工程集团有限公司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五心工作法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，搭建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红色强磁场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中铁电气化局京沪高铁维管公司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实施党建引领工程建设，全力助推企业高质量发展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亿厦建设集团股份有限公司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实施党支部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“1+3+X”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工作法，提升基层组织力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广西建工集团第五建筑工程有限责任公司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思想政治工作精耕细作抓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五小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中国中铁电气化局集团第一工程有限公司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塑造文化促发展，党建工作常创新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深圳市建筑工程股份有限公司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体系健全机制活，强基铸魂保落实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山东三箭集团有限公司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天元集团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融通融合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党建工作案列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天元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建设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铁人先锋固堡垒，高原党旗别样红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中国石油工程建设有限公司青海分公司西藏片区项目部临时党支部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推进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四个创新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，激发党建生机活力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中科建工集团有限公司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推进民主和谐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助力企业发展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浙江安装积极开展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建筑工人沟通日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活动的探索与实践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浙江省工业设备安装集团有限公司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推行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四个三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的工作法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，打造农民工党建特色品牌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中建五局安装工程有限公司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推行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育树工作法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，推进基层党组织标准化、规范化建设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中建信和地产园林公司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推行党建工作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，促进企业高质量发展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威海建设集团股份有限公司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围绕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三个聚焦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充分发挥党支部整体功能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中国新兴（集团）总公司新兴建设一公司设备安装分公司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围绕发展抓党建，抓好党建促发展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常嘉建设集团有限公司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围绕中心，聚焦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五力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” 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以高标准党建助推冬奥工程建设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北京建工集团总承包部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围绕中心，服务大局，以高质量党建打造天津地铁精品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中交（天津）轨道交通投资建设有限公司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围绕中心聚焦主业，致力打造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重庆城建控股（集团）有限责任公司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学党史，悟党性，争做合格党员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长春昆仑建设股份有限公司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为有源头活水来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海通集团党总支开创党建引领企业创新新局面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海通建设集团有限公司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五心聚力促发展，砥砺奋进谋新篇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成都建工第六建筑工程有限公司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武清建总基层党建工作案例，建在施工前线的支部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天津武清建总建设工程集团有限公司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西藏国有建筑施工企业党建工作案例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西藏圣城建设集团有限公司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西湖大学建设工程项目党建覆盖一线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上海建工集团股份有限公司总承包部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小机构、大党建、强实效，以党建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四级联动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机制促高质量金融服务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中国中铁财务有限责任公司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小组建在一线，红旗在钢筋水泥中飘扬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山东菏建建筑集团有限公司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新时代国有施工企业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融合式党建工作体系实践与探索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中国有色金属工业第六冶金建设有限公司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一面党旗的故事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湖南省第三工程有限公司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标准化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特色化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高质量党建引领企业高质量发展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中冶集团上海宝冶集团有限公司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科技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双引擎跑出企业高质量发展加速度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天津住宅建设发展集团有限公司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攻坚党建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模式建好民生工程的研究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中建五局土木工程有限公司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七个力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推动基层党建全面提升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广西建工集团第二建筑工程有限责任公司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三个一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为抓手，筑牢企业高质量发展根基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中国化学工程第四建设有限公司中南分公司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三亮三比三评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党建品牌建设为抓手提升基层党建工作质量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河北建工集团物流有限公司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三体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凝聚高质量发展新动能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云南建投第三建设有限公司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十问自己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为抓手，用亮点支部作标杆，推动党建工作取得新成效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云南建投第二建设有限公司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四会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培训打造高素质党群干部队伍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北京建工四建工程建设有限公司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五个聚焦五个抓实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，推动项目施工生产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中国水利水电第三工程局有限公司基础建筑分局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五同化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创新管理，让联合党支部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活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起来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河北建工集团有限责任公司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项目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为统领，打造行业党建品牌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济南四建（集团）有限责任公司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以党建创新提升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六个力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助推交通工程建设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杭州市交通工程集团有限公司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以党建品牌建设，助推企业提质增效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山西八建集团有限公司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以党史学习教育打造基层标杆党支部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党史教育学习经验交流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中交一航局天津地铁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号线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标项目部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以典型人物选树宣传，推动企业人才队伍建设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中国中铁一局电务公司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以高质量党建，引领城建大厦物业管理高品质提升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北京京城佳业物业股份有限公司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以高质量党建推动企业高质量发展的研究与实践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中建一局集团建设发展有限公司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以高质量党建引领高质量发展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中建六局轨道公司天津地铁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号线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标项目部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以高质量党建永葆组织活力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党建赋能组织建设探索与实践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中建一局集团第一建筑有限公司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以国企改革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双百行动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为契机，发挥党的领导作用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推进三项制度改革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化学工业岩土工程有限公司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以红色为引领的项目文化建设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甘肃第三建设集团有限公司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以化工管道品质打造管道室党支部的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管道之魂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中国五环工程有限公司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以价值理念开拓共建局面以优异业绩创造共建价值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中建五局华南公司海南分公司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以匠心致初心，用精工筑精品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中城投集团第八工程局有限公司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以青年力量助推党史学习教育走深走实</w:t>
            </w:r>
            <w:r w:rsidRPr="00136CF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武林集团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8090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新时代宣讲团实践与探索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浙江省武林建筑装饰集团有限公司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以新时代文明实践点打造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融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·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达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党建，赋能企业高质量发展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安徽省交通航务工程有限公司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以支部平台促项目党建发展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广州机施建设集团有限公司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以职工小家建设助推工程企业平稳发展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中交三公局天津地铁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号线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标项目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疫情面前践初心，项目一线党旗飘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浙江中成建工集团有限公司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ind w:rightChars="-50" w:right="-105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用</w:t>
            </w: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模板</w:t>
            </w: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+</w:t>
            </w: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清单</w:t>
            </w: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+</w:t>
            </w: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课件</w:t>
            </w: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工作法筑牢坚强战斗堡垒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中国化学工程第六建设有限公司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用心服务，成就你我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长沙市市政工程有限责任公司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战斗堡垒为必胜而建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中国石油工程建设有限公司中油（新疆）石油工程有限公司电气仪表公司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长征精神再铸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宽厚板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中冶集团上海宝冶工业工程公司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浙建地产集团以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两做三争先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活动促转型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浙江省浙建房地产集团有限公司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浙江三建全面推进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红色工地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创建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浙江省三建建设集团有限公司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支部建在项目上，党建引领促生产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福建省二建建设集团有限公司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支部抓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三包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分层传帮带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中国中铁电气化局集团第三工程有限公司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指尖上的党支部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中国中铁四局集团有限公司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中广天泽总部基地项目党建工作典型案例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湖南顺天建设集团有限公司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中国共产党的组织优势是事业胜利的保障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支部建在项目上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邯郸市邯三建筑工程有限公司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中南建筑党建工作典型案例分享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江苏中南建筑产业集团有限责任公司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忠诚担当勇做新时代泰山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挑山工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山东泰安建筑工程集团有限公司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重庆融金置业有限公司党建工作案例材料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重庆融金置业有限公司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重走红色足迹，传承革命精神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通化市二建实业有限公司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筑牢发展基石，勇担时代使命，以党的领导铸就企业高质量发展伟力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中建安装集团有限公司南京公司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抓党建促技术创新，引领高质量发展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中国成达工程有限公司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抓好融合共建，推动创新发展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北京中经世纪科技园管理股份有限公司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抓项目党建，创红色聚力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方远建设集团股份有限公司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追寻红色印记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上海建工五建集团有限公司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走好三部曲，构建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“1+3+N”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党建与生产经营深度融合新格局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东华工程科技股份有限公司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做好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引、育、竞、励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人才机制，助力企业高质量发展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河北建工集团有限责任公司</w:t>
            </w:r>
          </w:p>
        </w:tc>
      </w:tr>
      <w:tr w:rsidR="00B37A7A" w:rsidRPr="00CE5026" w:rsidTr="00AB2D8F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A" w:rsidRPr="00CE5026" w:rsidRDefault="00B37A7A" w:rsidP="00AB2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做实做牢企业党建，激活国有企业改革发展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红色引擎</w:t>
            </w: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A7A" w:rsidRPr="00CE5026" w:rsidRDefault="00B37A7A" w:rsidP="00AB2D8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2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中冶北方工程技术有限公司</w:t>
            </w:r>
          </w:p>
        </w:tc>
      </w:tr>
    </w:tbl>
    <w:p w:rsidR="00B37A7A" w:rsidRPr="00CE5026" w:rsidRDefault="00B37A7A" w:rsidP="00B37A7A">
      <w:pPr>
        <w:jc w:val="center"/>
        <w:rPr>
          <w:rFonts w:ascii="Times New Roman" w:eastAsia="华文楷体" w:hAnsi="Times New Roman" w:cs="Times New Roman"/>
          <w:sz w:val="28"/>
          <w:szCs w:val="28"/>
        </w:rPr>
      </w:pPr>
    </w:p>
    <w:p w:rsidR="00FA2C71" w:rsidRDefault="00FA2C71">
      <w:bookmarkStart w:id="0" w:name="_GoBack"/>
      <w:bookmarkEnd w:id="0"/>
    </w:p>
    <w:sectPr w:rsidR="00FA2C71" w:rsidSect="00CE5026">
      <w:footerReference w:type="even" r:id="rId4"/>
      <w:footerReference w:type="default" r:id="rId5"/>
      <w:pgSz w:w="12240" w:h="15840" w:code="1"/>
      <w:pgMar w:top="1588" w:right="1474" w:bottom="2268" w:left="1474" w:header="720" w:footer="1701" w:gutter="0"/>
      <w:pgNumType w:start="3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9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5026" w:rsidRDefault="00B37A7A" w:rsidP="00CE5026">
        <w:pPr>
          <w:pStyle w:val="a4"/>
          <w:ind w:leftChars="100" w:left="210" w:rightChars="100" w:right="210"/>
        </w:pPr>
        <w:r w:rsidRPr="00CE5026">
          <w:rPr>
            <w:rFonts w:hint="eastAsia"/>
            <w:sz w:val="28"/>
            <w:szCs w:val="28"/>
          </w:rPr>
          <w:t>—</w:t>
        </w:r>
        <w:r w:rsidRPr="00CE5026">
          <w:rPr>
            <w:rFonts w:hint="eastAsia"/>
            <w:sz w:val="28"/>
            <w:szCs w:val="28"/>
          </w:rPr>
          <w:t xml:space="preserve"> </w:t>
        </w:r>
        <w:r w:rsidRPr="00CE50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50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50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87D3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20</w:t>
        </w:r>
        <w:r w:rsidRPr="00CE502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E5026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CE5026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8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5026" w:rsidRDefault="00B37A7A" w:rsidP="00CE5026">
        <w:pPr>
          <w:pStyle w:val="a4"/>
          <w:wordWrap w:val="0"/>
          <w:ind w:leftChars="100" w:left="210" w:rightChars="100" w:right="210"/>
          <w:jc w:val="right"/>
        </w:pPr>
        <w:r w:rsidRPr="00CE5026">
          <w:rPr>
            <w:rFonts w:hint="eastAsia"/>
            <w:sz w:val="28"/>
            <w:szCs w:val="28"/>
          </w:rPr>
          <w:t>—</w:t>
        </w:r>
        <w:r w:rsidRPr="00CE5026">
          <w:rPr>
            <w:rFonts w:hint="eastAsia"/>
            <w:sz w:val="28"/>
            <w:szCs w:val="28"/>
          </w:rPr>
          <w:t xml:space="preserve"> </w:t>
        </w:r>
        <w:r w:rsidRPr="00CE50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50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50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7A7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15</w:t>
        </w:r>
        <w:r w:rsidRPr="00CE502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E5026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CE5026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7A"/>
    <w:rsid w:val="00B37A7A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836DB-ED09-4CE1-AA45-CFB9C357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B37A7A"/>
    <w:pPr>
      <w:widowControl w:val="0"/>
      <w:jc w:val="both"/>
    </w:pPr>
    <w:rPr>
      <w:rFonts w:ascii="Calibri" w:eastAsia="宋体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37A7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B3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A7A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rsid w:val="00B37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A7A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2021-06-28T09:57:00Z</dcterms:created>
  <dcterms:modified xsi:type="dcterms:W3CDTF">2021-06-28T09:57:00Z</dcterms:modified>
</cp:coreProperties>
</file>