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4C" w:rsidRDefault="002D194C" w:rsidP="002D194C">
      <w:pPr>
        <w:spacing w:line="360" w:lineRule="auto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</w:t>
      </w:r>
    </w:p>
    <w:p w:rsidR="002D194C" w:rsidRDefault="002D194C" w:rsidP="002D194C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2021年工程建设十项新技术结果公示名单</w:t>
      </w:r>
    </w:p>
    <w:p w:rsidR="002D194C" w:rsidRDefault="002D194C" w:rsidP="002D194C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（排名不分先后）</w:t>
      </w:r>
    </w:p>
    <w:tbl>
      <w:tblPr>
        <w:tblStyle w:val="a3"/>
        <w:tblW w:w="9649" w:type="dxa"/>
        <w:jc w:val="center"/>
        <w:tblLook w:val="04A0" w:firstRow="1" w:lastRow="0" w:firstColumn="1" w:lastColumn="0" w:noHBand="0" w:noVBand="1"/>
      </w:tblPr>
      <w:tblGrid>
        <w:gridCol w:w="733"/>
        <w:gridCol w:w="2139"/>
        <w:gridCol w:w="1425"/>
        <w:gridCol w:w="2691"/>
        <w:gridCol w:w="2661"/>
      </w:tblGrid>
      <w:tr w:rsidR="002D194C" w:rsidTr="003B355D">
        <w:trPr>
          <w:tblHeader/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  <w:lang w:bidi="ar"/>
              </w:rPr>
              <w:t>成果名称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  <w:lang w:bidi="ar"/>
              </w:rPr>
              <w:t>主申报单位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  <w:lang w:bidi="ar"/>
              </w:rPr>
              <w:t>主要完成人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  <w:lang w:bidi="ar"/>
              </w:rPr>
              <w:t>主要完成单位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自航式沉管运输安装一体船及施工成套技术的研发与应用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中交第一航务工程局有限公司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李一勇、潘伟、张乃受、宿发强、宋神友、李增军、王强、岳远征、宁进进、王洪涛、由广君、陈伟乐、刘德进、刘亚平、冯海暴、苏长玺、寇晓强、周延利、韩涛、黄涛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中交第一航务工程局有限公司、中交一航局第二工程有限公司、中交天津港湾工程研究院有限公司、深中通道管理中心、中交一航局第三工程有限公司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稠油开发采出液高效处理及资源化利用技术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中国石油工程建设有限公司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黄 强、蒋旭、夏新宇、单朝辉、张书华、胡筱波、卜魁勇、于庆、贺吉涛、张侃毅、周京都、李倩、于海洋、刁建华、马 兵、杨立辉、贾庆鹏、高 青、武文静、顾 凯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中国石油工程建设有限公司、中国石油新疆油田分公司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建筑垃圾模块化处置工艺及设备研发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北京建工资源循环利用投资有限公司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王淼、李烁、王琦敏、张磊、于家琳、赵国锋、陈向阳、崔福龙、袁振航，周俊、姚家胤、刘文才、李岩凌、平庆海、张颖、石玉春、刘伟、许瑞卿、曹建、许宝亮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北京建工资源循环利用投资有限公司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一种循环施工升降机系统及实施方法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中建三局集团有限公司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张琨、王辉、孙金桥、李迪、叶贞、周勇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中建三局集团有限公司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艰险山区高速铁路特大跨度混凝土拱桥关键技术及应用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中铁二院工程集团有限责任公司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陈列、吴克非、徐勇、谢海清、柯松林、陈克坚、胡京涛、马庭林、李豪、张红旭、赵人达、黄嘉亿、何庭国、杜锐、廖云沼、高芒芒、李小珍、黄毅、陈让利、任伟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中铁二院工程集团有限责任公司、中铁广州工程局集团有限公司、中国铁路经济规划研究院有限公司、西南交通大学、中国铁道科学研究院集团有限公司、沪昆铁路客运专线贵州有限公司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lastRenderedPageBreak/>
              <w:t>6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天然气处理新工艺及设备关键技术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中国石油工程建设有限公司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郭成华、雒定明、汤晓勇、于庆、刘文广、张玉明、赵海龙、张迅、施辉明、唐昕、古剑飞、马先、刘俊、冯琦、马艳林、高兴、王菲、曹建强、李刚、向海云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中国石油工程建设有限公司西南分公司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7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超高层建筑轻量化模块式智能施工平台创新技术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华西工程科技（深圳）股份有限公司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刘东、薛庆、李栋、雷富匀、李骏、江宇霄、赵纪、黄娅娃、张玉平、田小军、韩刚、赵翔、周林蕊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华西工程科技（深圳）股份有限公司、中国华西企业有限公司、四川华西集团有限公司、四川省第六建筑有限公司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8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复杂地层中两千米级长距离顶管施工技术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上海市基础工程集团有限公司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李耀良、陈永飞、张海锋、罗云峰、刘桂荣、赵敏杰、徐英武、施雨、李吉勇、黄泽涛、邹峰、盛夏一、刘冠梁、路三平、熊菲、陈文、王理想、张哲彬、蔡素素、顾欢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上海市基础工程集团有限公司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9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振动碾无人驾驶机群作业关键技术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中国水利水电第五工程局有限公司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吴高见、孙林智、袁幸朝、熊亮、梁涛、韩兴、陈曦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中国水利水电第五工程局有限公司</w:t>
            </w:r>
          </w:p>
        </w:tc>
      </w:tr>
      <w:tr w:rsidR="002D194C" w:rsidTr="003B355D">
        <w:trPr>
          <w:jc w:val="center"/>
        </w:trPr>
        <w:tc>
          <w:tcPr>
            <w:tcW w:w="733" w:type="dxa"/>
            <w:vAlign w:val="center"/>
          </w:tcPr>
          <w:p w:rsidR="002D194C" w:rsidRDefault="002D194C" w:rsidP="003B35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2139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高速铁路CRTSⅢ型先张轨道板自动化预制技术研究</w:t>
            </w:r>
          </w:p>
        </w:tc>
        <w:tc>
          <w:tcPr>
            <w:tcW w:w="1425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中铁三局集团有限公司</w:t>
            </w:r>
          </w:p>
        </w:tc>
        <w:tc>
          <w:tcPr>
            <w:tcW w:w="269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张俊兵、王红凯、屈韬、王海员、苏雅拉图、张传顺、于善毅、侯彦明、谷波涛、郭发民、薛泽民、张国斌、杨玉华、梁卿恺、王群</w:t>
            </w:r>
          </w:p>
        </w:tc>
        <w:tc>
          <w:tcPr>
            <w:tcW w:w="2661" w:type="dxa"/>
            <w:vAlign w:val="center"/>
          </w:tcPr>
          <w:p w:rsidR="002D194C" w:rsidRDefault="002D194C" w:rsidP="003B355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ar"/>
              </w:rPr>
              <w:t>中铁三局集团有限公司、中铁三局集团桥隧工程有限公司</w:t>
            </w:r>
          </w:p>
        </w:tc>
      </w:tr>
    </w:tbl>
    <w:p w:rsidR="002D194C" w:rsidRDefault="002D194C" w:rsidP="002D194C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955AB2" w:rsidRPr="002D194C" w:rsidRDefault="00955AB2">
      <w:bookmarkStart w:id="0" w:name="_GoBack"/>
      <w:bookmarkEnd w:id="0"/>
    </w:p>
    <w:sectPr w:rsidR="00955AB2" w:rsidRPr="002D194C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4C"/>
    <w:rsid w:val="002D194C"/>
    <w:rsid w:val="009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C268C-54D8-4B0A-AD4E-009A84B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9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2021-08-31T07:54:00Z</dcterms:created>
  <dcterms:modified xsi:type="dcterms:W3CDTF">2021-08-31T07:54:00Z</dcterms:modified>
</cp:coreProperties>
</file>