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340" w:rightChars="-162"/>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附件</w:t>
      </w:r>
    </w:p>
    <w:p>
      <w:pPr>
        <w:keepNext w:val="0"/>
        <w:keepLines w:val="0"/>
        <w:pageBreakBefore w:val="0"/>
        <w:widowControl w:val="0"/>
        <w:kinsoku/>
        <w:wordWrap/>
        <w:overflowPunct/>
        <w:topLinePunct w:val="0"/>
        <w:autoSpaceDE/>
        <w:autoSpaceDN/>
        <w:bidi w:val="0"/>
        <w:adjustRightInd/>
        <w:snapToGrid/>
        <w:spacing w:after="157" w:afterLines="50" w:line="360" w:lineRule="auto"/>
        <w:ind w:right="0" w:rightChars="0"/>
        <w:jc w:val="center"/>
        <w:textAlignment w:val="auto"/>
        <w:rPr>
          <w:rFonts w:hint="eastAsia" w:ascii="方正小标宋简体" w:hAnsi="方正小标宋简体" w:eastAsia="方正小标宋简体" w:cs="方正小标宋简体"/>
          <w:bCs/>
          <w:color w:val="000000"/>
          <w:sz w:val="44"/>
          <w:szCs w:val="44"/>
          <w:lang w:val="en-US" w:eastAsia="zh-CN"/>
        </w:rPr>
      </w:pPr>
      <w:r>
        <w:rPr>
          <w:rFonts w:hint="eastAsia" w:ascii="方正小标宋简体" w:hAnsi="方正小标宋简体" w:eastAsia="方正小标宋简体" w:cs="方正小标宋简体"/>
          <w:bCs/>
          <w:color w:val="000000"/>
          <w:sz w:val="44"/>
          <w:szCs w:val="44"/>
          <w:lang w:val="en-US" w:eastAsia="zh-CN"/>
        </w:rPr>
        <w:t>工程建设企业发展方式绿色转型案例申报表</w:t>
      </w:r>
    </w:p>
    <w:tbl>
      <w:tblPr>
        <w:tblStyle w:val="16"/>
        <w:tblW w:w="90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70"/>
        <w:gridCol w:w="1459"/>
        <w:gridCol w:w="1671"/>
        <w:gridCol w:w="1769"/>
        <w:gridCol w:w="25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9077" w:type="dxa"/>
            <w:gridSpan w:val="5"/>
            <w:tcBorders>
              <w:right w:val="single" w:color="auto" w:sz="4" w:space="0"/>
            </w:tcBorders>
            <w:vAlign w:val="center"/>
          </w:tcPr>
          <w:p>
            <w:pPr>
              <w:adjustRightInd w:val="0"/>
              <w:snapToGrid w:val="0"/>
              <w:spacing w:before="62" w:beforeLines="20" w:after="31" w:afterLines="10"/>
              <w:jc w:val="center"/>
              <w:outlineLvl w:val="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bCs/>
                <w:color w:val="000000"/>
                <w:sz w:val="32"/>
                <w:szCs w:val="32"/>
                <w:lang w:val="en-US" w:eastAsia="zh-CN"/>
              </w:rPr>
              <w:t>一、申报单位联系人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70" w:type="dxa"/>
            <w:vAlign w:val="center"/>
          </w:tcPr>
          <w:p>
            <w:pPr>
              <w:adjustRightInd w:val="0"/>
              <w:snapToGrid w:val="0"/>
              <w:spacing w:before="62" w:beforeLines="20" w:after="31" w:afterLines="10"/>
              <w:jc w:val="center"/>
              <w:outlineLvl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姓名</w:t>
            </w:r>
          </w:p>
        </w:tc>
        <w:tc>
          <w:tcPr>
            <w:tcW w:w="3130" w:type="dxa"/>
            <w:gridSpan w:val="2"/>
            <w:vAlign w:val="center"/>
          </w:tcPr>
          <w:p>
            <w:pPr>
              <w:adjustRightInd w:val="0"/>
              <w:snapToGrid w:val="0"/>
              <w:spacing w:before="62" w:beforeLines="20" w:after="31" w:afterLines="10"/>
              <w:jc w:val="center"/>
              <w:outlineLvl w:val="0"/>
              <w:rPr>
                <w:rFonts w:hint="eastAsia" w:ascii="仿宋_GB2312" w:hAnsi="仿宋_GB2312" w:eastAsia="仿宋_GB2312" w:cs="仿宋_GB2312"/>
                <w:color w:val="000000"/>
                <w:sz w:val="28"/>
                <w:szCs w:val="28"/>
                <w:lang w:val="en-US" w:eastAsia="zh-CN"/>
              </w:rPr>
            </w:pPr>
          </w:p>
        </w:tc>
        <w:tc>
          <w:tcPr>
            <w:tcW w:w="1769" w:type="dxa"/>
            <w:vAlign w:val="center"/>
          </w:tcPr>
          <w:p>
            <w:pPr>
              <w:adjustRightInd w:val="0"/>
              <w:snapToGrid w:val="0"/>
              <w:spacing w:before="62" w:beforeLines="20" w:after="31" w:afterLines="10"/>
              <w:jc w:val="center"/>
              <w:outlineLvl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联系电话</w:t>
            </w:r>
          </w:p>
        </w:tc>
        <w:tc>
          <w:tcPr>
            <w:tcW w:w="2508" w:type="dxa"/>
            <w:tcBorders>
              <w:right w:val="single" w:color="auto" w:sz="4" w:space="0"/>
            </w:tcBorders>
            <w:vAlign w:val="center"/>
          </w:tcPr>
          <w:p>
            <w:pPr>
              <w:adjustRightInd w:val="0"/>
              <w:snapToGrid w:val="0"/>
              <w:spacing w:before="62" w:beforeLines="20" w:after="31" w:afterLines="10"/>
              <w:jc w:val="center"/>
              <w:outlineLvl w:val="0"/>
              <w:rPr>
                <w:rFonts w:hint="eastAsia" w:ascii="仿宋_GB2312" w:hAnsi="仿宋_GB2312" w:eastAsia="仿宋_GB2312" w:cs="仿宋_GB2312"/>
                <w:color w:val="00000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70" w:type="dxa"/>
            <w:vAlign w:val="center"/>
          </w:tcPr>
          <w:p>
            <w:pPr>
              <w:adjustRightInd w:val="0"/>
              <w:snapToGrid w:val="0"/>
              <w:spacing w:before="62" w:beforeLines="20" w:after="31" w:afterLines="10"/>
              <w:jc w:val="center"/>
              <w:outlineLvl w:val="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职务/职称</w:t>
            </w:r>
          </w:p>
        </w:tc>
        <w:tc>
          <w:tcPr>
            <w:tcW w:w="3130" w:type="dxa"/>
            <w:gridSpan w:val="2"/>
            <w:vAlign w:val="center"/>
          </w:tcPr>
          <w:p>
            <w:pPr>
              <w:adjustRightInd w:val="0"/>
              <w:snapToGrid w:val="0"/>
              <w:spacing w:before="62" w:beforeLines="20" w:after="31" w:afterLines="10"/>
              <w:jc w:val="center"/>
              <w:outlineLvl w:val="0"/>
              <w:rPr>
                <w:rFonts w:hint="eastAsia" w:ascii="仿宋_GB2312" w:hAnsi="仿宋_GB2312" w:eastAsia="仿宋_GB2312" w:cs="仿宋_GB2312"/>
                <w:color w:val="000000"/>
                <w:sz w:val="28"/>
                <w:szCs w:val="28"/>
                <w:lang w:val="en-US" w:eastAsia="zh-CN"/>
              </w:rPr>
            </w:pPr>
          </w:p>
        </w:tc>
        <w:tc>
          <w:tcPr>
            <w:tcW w:w="1769" w:type="dxa"/>
            <w:vAlign w:val="center"/>
          </w:tcPr>
          <w:p>
            <w:pPr>
              <w:adjustRightInd w:val="0"/>
              <w:snapToGrid w:val="0"/>
              <w:spacing w:before="62" w:beforeLines="20" w:after="31" w:afterLines="10"/>
              <w:jc w:val="center"/>
              <w:outlineLvl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电子邮箱</w:t>
            </w:r>
          </w:p>
        </w:tc>
        <w:tc>
          <w:tcPr>
            <w:tcW w:w="2508" w:type="dxa"/>
            <w:vAlign w:val="center"/>
          </w:tcPr>
          <w:p>
            <w:pPr>
              <w:adjustRightInd w:val="0"/>
              <w:snapToGrid w:val="0"/>
              <w:spacing w:before="62" w:beforeLines="20" w:after="31" w:afterLines="10"/>
              <w:jc w:val="center"/>
              <w:outlineLvl w:val="0"/>
              <w:rPr>
                <w:rFonts w:hint="eastAsia" w:ascii="仿宋_GB2312" w:hAnsi="仿宋_GB2312" w:eastAsia="仿宋_GB2312" w:cs="仿宋_GB2312"/>
                <w:color w:val="00000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9077" w:type="dxa"/>
            <w:gridSpan w:val="5"/>
            <w:vAlign w:val="center"/>
          </w:tcPr>
          <w:p>
            <w:pPr>
              <w:adjustRightInd w:val="0"/>
              <w:snapToGrid w:val="0"/>
              <w:spacing w:before="62" w:beforeLines="20" w:after="31" w:afterLines="10"/>
              <w:jc w:val="center"/>
              <w:outlineLvl w:val="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b/>
                <w:bCs/>
                <w:color w:val="000000"/>
                <w:sz w:val="32"/>
                <w:szCs w:val="32"/>
                <w:lang w:val="en-US" w:eastAsia="zh-CN"/>
              </w:rPr>
              <w:t>二、基本信息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3129"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62" w:beforeLines="20" w:after="63" w:afterLines="20" w:line="560" w:lineRule="exact"/>
              <w:jc w:val="center"/>
              <w:textAlignment w:val="auto"/>
              <w:outlineLvl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申报单位名称</w:t>
            </w:r>
          </w:p>
          <w:p>
            <w:pPr>
              <w:keepNext w:val="0"/>
              <w:keepLines w:val="0"/>
              <w:pageBreakBefore w:val="0"/>
              <w:widowControl w:val="0"/>
              <w:kinsoku/>
              <w:wordWrap/>
              <w:overflowPunct/>
              <w:topLinePunct w:val="0"/>
              <w:autoSpaceDE/>
              <w:autoSpaceDN/>
              <w:bidi w:val="0"/>
              <w:adjustRightInd w:val="0"/>
              <w:snapToGrid w:val="0"/>
              <w:spacing w:before="62" w:beforeLines="20" w:after="63" w:afterLines="20" w:line="560" w:lineRule="exact"/>
              <w:jc w:val="center"/>
              <w:textAlignment w:val="auto"/>
              <w:outlineLvl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（加盖单位公章）</w:t>
            </w:r>
          </w:p>
        </w:tc>
        <w:tc>
          <w:tcPr>
            <w:tcW w:w="5948" w:type="dxa"/>
            <w:gridSpan w:val="3"/>
            <w:vAlign w:val="center"/>
          </w:tcPr>
          <w:p>
            <w:pPr>
              <w:adjustRightInd w:val="0"/>
              <w:snapToGrid w:val="0"/>
              <w:spacing w:before="62" w:beforeLines="20" w:after="31" w:afterLines="10"/>
              <w:jc w:val="center"/>
              <w:outlineLvl w:val="0"/>
              <w:rPr>
                <w:rFonts w:hint="eastAsia" w:ascii="仿宋_GB2312" w:hAnsi="仿宋_GB2312" w:eastAsia="仿宋_GB2312" w:cs="仿宋_GB2312"/>
                <w:color w:val="00000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4" w:hRule="atLeast"/>
          <w:jc w:val="center"/>
        </w:trPr>
        <w:tc>
          <w:tcPr>
            <w:tcW w:w="3129" w:type="dxa"/>
            <w:gridSpan w:val="2"/>
            <w:vAlign w:val="center"/>
          </w:tcPr>
          <w:p>
            <w:pPr>
              <w:adjustRightInd w:val="0"/>
              <w:snapToGrid w:val="0"/>
              <w:spacing w:before="62" w:beforeLines="20" w:after="31" w:afterLines="10"/>
              <w:jc w:val="center"/>
              <w:outlineLvl w:val="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申报单位类型</w:t>
            </w:r>
          </w:p>
        </w:tc>
        <w:tc>
          <w:tcPr>
            <w:tcW w:w="5948"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62" w:beforeLines="20" w:after="63" w:afterLines="20" w:line="560" w:lineRule="exact"/>
              <w:jc w:val="left"/>
              <w:textAlignment w:val="auto"/>
              <w:outlineLvl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☐中央企业   ☐国有企业   ☐事业单位 </w:t>
            </w:r>
          </w:p>
          <w:p>
            <w:pPr>
              <w:keepNext w:val="0"/>
              <w:keepLines w:val="0"/>
              <w:pageBreakBefore w:val="0"/>
              <w:widowControl w:val="0"/>
              <w:kinsoku/>
              <w:wordWrap/>
              <w:overflowPunct/>
              <w:topLinePunct w:val="0"/>
              <w:autoSpaceDE/>
              <w:autoSpaceDN/>
              <w:bidi w:val="0"/>
              <w:adjustRightInd w:val="0"/>
              <w:snapToGrid w:val="0"/>
              <w:spacing w:before="62" w:beforeLines="20" w:after="63" w:afterLines="20" w:line="560" w:lineRule="exact"/>
              <w:jc w:val="left"/>
              <w:textAlignment w:val="auto"/>
              <w:outlineLvl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☐民营企业   ☐高等院校   ☐科研院所</w:t>
            </w:r>
          </w:p>
          <w:p>
            <w:pPr>
              <w:keepNext w:val="0"/>
              <w:keepLines w:val="0"/>
              <w:pageBreakBefore w:val="0"/>
              <w:widowControl w:val="0"/>
              <w:kinsoku/>
              <w:wordWrap/>
              <w:overflowPunct/>
              <w:topLinePunct w:val="0"/>
              <w:autoSpaceDE/>
              <w:autoSpaceDN/>
              <w:bidi w:val="0"/>
              <w:adjustRightInd w:val="0"/>
              <w:snapToGrid w:val="0"/>
              <w:spacing w:before="62" w:beforeLines="20" w:after="63" w:afterLines="20" w:line="560" w:lineRule="exact"/>
              <w:jc w:val="left"/>
              <w:textAlignment w:val="auto"/>
              <w:outlineLvl w:val="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☐其他</w:t>
            </w:r>
            <w:r>
              <w:rPr>
                <w:rFonts w:hint="eastAsia" w:ascii="Times New Roman" w:hAnsi="Times New Roman" w:eastAsia="方正仿宋_GBK"/>
                <w:sz w:val="28"/>
                <w:szCs w:val="28"/>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3129" w:type="dxa"/>
            <w:gridSpan w:val="2"/>
            <w:vAlign w:val="center"/>
          </w:tcPr>
          <w:p>
            <w:pPr>
              <w:adjustRightInd w:val="0"/>
              <w:snapToGrid w:val="0"/>
              <w:spacing w:before="62" w:beforeLines="20" w:after="31" w:afterLines="10"/>
              <w:jc w:val="center"/>
              <w:outlineLvl w:val="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申报单位简介</w:t>
            </w:r>
          </w:p>
        </w:tc>
        <w:tc>
          <w:tcPr>
            <w:tcW w:w="5948"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62" w:beforeLines="20" w:after="63" w:afterLines="20" w:line="560" w:lineRule="exact"/>
              <w:jc w:val="left"/>
              <w:textAlignment w:val="auto"/>
              <w:outlineLvl w:val="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简述单位基本情况，包括成立时间、经营规模、所属行业领域、绿色发展转型进程等信息（不超过300字）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3129" w:type="dxa"/>
            <w:gridSpan w:val="2"/>
            <w:vAlign w:val="center"/>
          </w:tcPr>
          <w:p>
            <w:pPr>
              <w:adjustRightInd w:val="0"/>
              <w:snapToGrid w:val="0"/>
              <w:spacing w:before="62" w:beforeLines="20" w:after="31" w:afterLines="10"/>
              <w:jc w:val="center"/>
              <w:outlineLvl w:val="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所属行业</w:t>
            </w:r>
          </w:p>
        </w:tc>
        <w:tc>
          <w:tcPr>
            <w:tcW w:w="5948"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62" w:beforeLines="20" w:after="63" w:afterLines="20" w:line="560" w:lineRule="exact"/>
              <w:jc w:val="left"/>
              <w:textAlignment w:val="auto"/>
              <w:outlineLvl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☐工业 ☐交通 ☐市政 ☐建筑</w:t>
            </w:r>
          </w:p>
          <w:p>
            <w:pPr>
              <w:keepNext w:val="0"/>
              <w:keepLines w:val="0"/>
              <w:pageBreakBefore w:val="0"/>
              <w:widowControl w:val="0"/>
              <w:kinsoku/>
              <w:wordWrap/>
              <w:overflowPunct/>
              <w:topLinePunct w:val="0"/>
              <w:autoSpaceDE/>
              <w:autoSpaceDN/>
              <w:bidi w:val="0"/>
              <w:adjustRightInd w:val="0"/>
              <w:snapToGrid w:val="0"/>
              <w:spacing w:before="62" w:beforeLines="20" w:after="63" w:afterLines="20" w:line="560" w:lineRule="exact"/>
              <w:jc w:val="left"/>
              <w:textAlignment w:val="auto"/>
              <w:outlineLvl w:val="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☐通信 ☐水利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9077" w:type="dxa"/>
            <w:gridSpan w:val="5"/>
            <w:vAlign w:val="center"/>
          </w:tcPr>
          <w:p>
            <w:pPr>
              <w:adjustRightInd w:val="0"/>
              <w:snapToGrid w:val="0"/>
              <w:spacing w:before="62" w:beforeLines="20" w:after="31" w:afterLines="10"/>
              <w:jc w:val="center"/>
              <w:outlineLvl w:val="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b/>
                <w:bCs/>
                <w:color w:val="000000"/>
                <w:sz w:val="32"/>
                <w:szCs w:val="32"/>
                <w:lang w:val="en-US" w:eastAsia="zh-CN"/>
              </w:rPr>
              <w:t>三、企业绿色转型情况综述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907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（一）企业基本情况</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1.企业绿色转型背景（国际发展规划和行业前瞻）；</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2.企业绿色转型的意义和必要性；</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3.企业绿色转型的主要目标。</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（二）企业绿色转型路径</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1.企业绿色转型管理路线；</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2.企业绿色转型技术路线；</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3.企业绿色转型实际效果；</w:t>
            </w:r>
          </w:p>
          <w:p>
            <w:pPr>
              <w:keepNext w:val="0"/>
              <w:keepLines w:val="0"/>
              <w:pageBreakBefore w:val="0"/>
              <w:widowControl w:val="0"/>
              <w:kinsoku/>
              <w:wordWrap/>
              <w:overflowPunct/>
              <w:topLinePunct w:val="0"/>
              <w:autoSpaceDE/>
              <w:autoSpaceDN/>
              <w:bidi w:val="0"/>
              <w:adjustRightInd w:val="0"/>
              <w:snapToGrid w:val="0"/>
              <w:spacing w:line="560" w:lineRule="exact"/>
              <w:ind w:firstLine="840" w:firstLineChars="300"/>
              <w:jc w:val="left"/>
              <w:textAlignment w:val="auto"/>
              <w:outlineLvl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（1）企业绿色转型案例实际建设规模和应用效果；</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（2）在管理制度、科学技术、发展模式等方面的创新点；</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（3）对经济、社会和生态的综合效益；</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（4）在经济成本和技术水平上的可复制性，以及推广价值。</w:t>
            </w:r>
          </w:p>
          <w:p>
            <w:pPr>
              <w:keepNext w:val="0"/>
              <w:keepLines w:val="0"/>
              <w:pageBreakBefore w:val="0"/>
              <w:widowControl w:val="0"/>
              <w:kinsoku/>
              <w:wordWrap/>
              <w:overflowPunct/>
              <w:topLinePunct w:val="0"/>
              <w:autoSpaceDE/>
              <w:autoSpaceDN/>
              <w:bidi w:val="0"/>
              <w:adjustRightInd w:val="0"/>
              <w:snapToGrid w:val="0"/>
              <w:spacing w:line="560" w:lineRule="exact"/>
              <w:ind w:left="838" w:leftChars="399" w:firstLine="0" w:firstLineChars="0"/>
              <w:jc w:val="left"/>
              <w:textAlignment w:val="auto"/>
              <w:outlineLvl w:val="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4.参与中施企协绿色建造施工水平评价和工程建设项目设计水平评价的项目概况。</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（三）企业绿色转型展望</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根据国内外以及行业的发展现状及未来规划，结合企业实际情况谈谈企业自身的绿色转型存在哪些不足之处以及对未来企业发展方式绿色转型的展望。</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0"/>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000000"/>
                <w:sz w:val="28"/>
                <w:szCs w:val="28"/>
                <w:lang w:val="en-US" w:eastAsia="zh-CN"/>
              </w:rPr>
              <w:t>注：</w:t>
            </w:r>
            <w:r>
              <w:rPr>
                <w:rFonts w:hint="eastAsia" w:ascii="仿宋_GB2312" w:hAnsi="仿宋_GB2312" w:eastAsia="仿宋_GB2312" w:cs="仿宋_GB2312"/>
                <w:color w:val="000000"/>
                <w:sz w:val="28"/>
                <w:szCs w:val="28"/>
                <w:lang w:val="en-US" w:eastAsia="zh-CN"/>
              </w:rPr>
              <w:t>1.案例综述要求文字简洁，条理清晰</w:t>
            </w:r>
            <w:r>
              <w:rPr>
                <w:rFonts w:hint="eastAsia" w:ascii="仿宋_GB2312" w:hAnsi="仿宋_GB2312" w:eastAsia="仿宋_GB2312" w:cs="仿宋_GB2312"/>
                <w:color w:val="auto"/>
                <w:sz w:val="28"/>
                <w:szCs w:val="28"/>
                <w:lang w:val="en-US" w:eastAsia="zh-CN"/>
              </w:rPr>
              <w:t>，字数不限。</w:t>
            </w:r>
          </w:p>
          <w:p>
            <w:pPr>
              <w:keepNext w:val="0"/>
              <w:keepLines w:val="0"/>
              <w:pageBreakBefore w:val="0"/>
              <w:widowControl w:val="0"/>
              <w:kinsoku/>
              <w:wordWrap/>
              <w:overflowPunct/>
              <w:topLinePunct w:val="0"/>
              <w:autoSpaceDE/>
              <w:autoSpaceDN/>
              <w:bidi w:val="0"/>
              <w:adjustRightInd w:val="0"/>
              <w:snapToGrid w:val="0"/>
              <w:spacing w:line="560" w:lineRule="exact"/>
              <w:ind w:left="560" w:hanging="560" w:hangingChars="200"/>
              <w:jc w:val="left"/>
              <w:textAlignment w:val="auto"/>
              <w:outlineLvl w:val="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2.案例综述要求图文并茂，每个案例提供3-5张高分辨率的图片，并准确标记图注。</w:t>
            </w:r>
            <w:bookmarkStart w:id="0" w:name="_GoBack"/>
            <w:bookmarkEnd w:id="0"/>
          </w:p>
        </w:tc>
      </w:tr>
    </w:tbl>
    <w:p>
      <w:pPr>
        <w:pStyle w:val="8"/>
        <w:spacing w:before="0" w:line="560" w:lineRule="exact"/>
        <w:ind w:left="0" w:leftChars="0" w:firstLine="0" w:firstLineChars="0"/>
        <w:jc w:val="both"/>
        <w:rPr>
          <w:rFonts w:hint="default" w:ascii="Times New Roman" w:hAnsi="Times New Roman" w:eastAsia="仿宋_GB2312" w:cs="Times New Roman"/>
          <w:spacing w:val="3"/>
          <w:lang w:val="en-US" w:eastAsia="zh-CN"/>
        </w:rPr>
      </w:pPr>
    </w:p>
    <w:sectPr>
      <w:headerReference r:id="rId3" w:type="default"/>
      <w:footerReference r:id="rId4" w:type="default"/>
      <w:footerReference r:id="rId5" w:type="even"/>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mp;quo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0000600000000000000"/>
    <w:charset w:val="86"/>
    <w:family w:val="auto"/>
    <w:pitch w:val="default"/>
    <w:sig w:usb0="800002BF" w:usb1="184F6CF8" w:usb2="00000012" w:usb3="00000000" w:csb0="00160001" w:csb1="12030000"/>
  </w:font>
  <w:font w:name="方正黑体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2"/>
      </w:rPr>
      <w:pict>
        <v:shape id="_x0000_s1028" o:spid="_x0000_s1028" o:spt="202" type="#_x0000_t202" style="position:absolute;left:0pt;margin-left:79.75pt;margin-top:737.95pt;height:16.7pt;width:56.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322" w:lineRule="exact"/>
                  <w:ind w:left="20"/>
                  <w:rPr>
                    <w:rFonts w:ascii="宋体" w:hAnsi="宋体" w:eastAsia="宋体" w:cs="宋体"/>
                    <w:sz w:val="28"/>
                    <w:szCs w:val="28"/>
                  </w:rPr>
                </w:pPr>
                <w:r>
                  <w:rPr>
                    <w:rFonts w:ascii="宋体" w:hAnsi="宋体" w:eastAsia="宋体" w:cs="宋体"/>
                    <w:sz w:val="28"/>
                    <w:szCs w:val="28"/>
                  </w:rPr>
                  <w:t>—</w:t>
                </w:r>
                <w:r>
                  <w:fldChar w:fldCharType="begin"/>
                </w:r>
                <w:r>
                  <w:rPr>
                    <w:rFonts w:ascii="Times New Roman" w:hAnsi="Times New Roman" w:eastAsia="Times New Roman" w:cs="Times New Roman"/>
                    <w:sz w:val="28"/>
                    <w:szCs w:val="28"/>
                  </w:rPr>
                  <w:instrText xml:space="preserve"> PAGE </w:instrText>
                </w:r>
                <w:r>
                  <w:fldChar w:fldCharType="separate"/>
                </w:r>
                <w:r>
                  <w:t>12</w:t>
                </w:r>
                <w:r>
                  <w:fldChar w:fldCharType="end"/>
                </w:r>
                <w:r>
                  <w:rPr>
                    <w:rFonts w:ascii="宋体" w:hAnsi="宋体" w:eastAsia="宋体" w:cs="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zZGI3MTllMjIwMTQxMzBiN2MxZjg5NDdjYmI1MTgifQ=="/>
  </w:docVars>
  <w:rsids>
    <w:rsidRoot w:val="00000000"/>
    <w:rsid w:val="12677A45"/>
    <w:rsid w:val="3EC60BDE"/>
    <w:rsid w:val="46021DA7"/>
    <w:rsid w:val="483413D0"/>
    <w:rsid w:val="5D5F7F98"/>
    <w:rsid w:val="760625EA"/>
    <w:rsid w:val="7AA93C5A"/>
    <w:rsid w:val="7CB006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3"/>
    <w:link w:val="22"/>
    <w:qFormat/>
    <w:uiPriority w:val="9"/>
    <w:pPr>
      <w:keepNext/>
      <w:keepLines/>
      <w:spacing w:beforeLines="50" w:afterLines="50"/>
      <w:ind w:firstLine="640"/>
      <w:outlineLvl w:val="0"/>
    </w:pPr>
    <w:rPr>
      <w:rFonts w:eastAsia="黑体"/>
      <w:b/>
      <w:bCs/>
      <w:kern w:val="44"/>
      <w:szCs w:val="32"/>
    </w:rPr>
  </w:style>
  <w:style w:type="paragraph" w:styleId="4">
    <w:name w:val="heading 2"/>
    <w:next w:val="1"/>
    <w:link w:val="28"/>
    <w:unhideWhenUsed/>
    <w:qFormat/>
    <w:uiPriority w:val="9"/>
    <w:pPr>
      <w:keepNext/>
      <w:keepLines/>
      <w:spacing w:after="212" w:line="259" w:lineRule="auto"/>
      <w:ind w:left="610" w:hanging="10"/>
      <w:outlineLvl w:val="1"/>
    </w:pPr>
    <w:rPr>
      <w:rFonts w:ascii="微软雅黑" w:hAnsi="微软雅黑" w:eastAsia="微软雅黑" w:cs="微软雅黑"/>
      <w:color w:val="000000"/>
      <w:kern w:val="2"/>
      <w:sz w:val="30"/>
      <w:szCs w:val="22"/>
      <w:lang w:val="en-US" w:eastAsia="zh-CN" w:bidi="ar-SA"/>
    </w:rPr>
  </w:style>
  <w:style w:type="paragraph" w:styleId="5">
    <w:name w:val="heading 3"/>
    <w:next w:val="1"/>
    <w:link w:val="29"/>
    <w:unhideWhenUsed/>
    <w:qFormat/>
    <w:uiPriority w:val="9"/>
    <w:pPr>
      <w:keepNext/>
      <w:keepLines/>
      <w:spacing w:after="185" w:line="265" w:lineRule="auto"/>
      <w:ind w:left="10" w:hanging="10"/>
      <w:outlineLvl w:val="2"/>
    </w:pPr>
    <w:rPr>
      <w:rFonts w:ascii="微软雅黑" w:hAnsi="微软雅黑" w:eastAsia="微软雅黑" w:cs="微软雅黑"/>
      <w:color w:val="000000"/>
      <w:kern w:val="2"/>
      <w:sz w:val="30"/>
      <w:szCs w:val="22"/>
      <w:lang w:val="en-US" w:eastAsia="zh-CN" w:bidi="ar-SA"/>
    </w:rPr>
  </w:style>
  <w:style w:type="paragraph" w:styleId="6">
    <w:name w:val="heading 5"/>
    <w:next w:val="1"/>
    <w:link w:val="30"/>
    <w:unhideWhenUsed/>
    <w:qFormat/>
    <w:uiPriority w:val="9"/>
    <w:pPr>
      <w:keepNext/>
      <w:keepLines/>
      <w:spacing w:after="190" w:line="265" w:lineRule="auto"/>
      <w:ind w:left="10" w:hanging="10"/>
      <w:outlineLvl w:val="4"/>
    </w:pPr>
    <w:rPr>
      <w:rFonts w:ascii="Times New Roman" w:hAnsi="Times New Roman" w:eastAsia="Times New Roman" w:cs="Times New Roman"/>
      <w:color w:val="000000"/>
      <w:kern w:val="2"/>
      <w:sz w:val="30"/>
      <w:szCs w:val="22"/>
      <w:lang w:val="en-US" w:eastAsia="zh-CN" w:bidi="ar-SA"/>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customStyle="1" w:styleId="3">
    <w:name w:val="我的正文"/>
    <w:basedOn w:val="1"/>
    <w:link w:val="23"/>
    <w:qFormat/>
    <w:uiPriority w:val="0"/>
    <w:pPr>
      <w:spacing w:line="560" w:lineRule="exact"/>
      <w:ind w:firstLine="200" w:firstLineChars="200"/>
    </w:pPr>
    <w:rPr>
      <w:rFonts w:ascii="&amp;quot" w:hAnsi="&amp;quot" w:eastAsia="仿宋_GB2312"/>
      <w:color w:val="333333"/>
      <w:sz w:val="32"/>
      <w:szCs w:val="21"/>
    </w:rPr>
  </w:style>
  <w:style w:type="paragraph" w:styleId="7">
    <w:name w:val="annotation text"/>
    <w:basedOn w:val="1"/>
    <w:link w:val="32"/>
    <w:unhideWhenUsed/>
    <w:qFormat/>
    <w:uiPriority w:val="99"/>
    <w:pPr>
      <w:jc w:val="left"/>
    </w:pPr>
  </w:style>
  <w:style w:type="paragraph" w:styleId="8">
    <w:name w:val="Body Text"/>
    <w:basedOn w:val="1"/>
    <w:link w:val="31"/>
    <w:qFormat/>
    <w:uiPriority w:val="1"/>
    <w:pPr>
      <w:spacing w:before="47"/>
      <w:ind w:left="115"/>
      <w:jc w:val="left"/>
    </w:pPr>
    <w:rPr>
      <w:rFonts w:ascii="宋体" w:hAnsi="宋体" w:eastAsia="宋体"/>
      <w:kern w:val="0"/>
      <w:sz w:val="30"/>
      <w:szCs w:val="30"/>
      <w:lang w:eastAsia="en-US"/>
    </w:rPr>
  </w:style>
  <w:style w:type="paragraph" w:styleId="9">
    <w:name w:val="Date"/>
    <w:basedOn w:val="1"/>
    <w:next w:val="1"/>
    <w:link w:val="25"/>
    <w:unhideWhenUsed/>
    <w:qFormat/>
    <w:uiPriority w:val="99"/>
    <w:pPr>
      <w:ind w:left="100" w:leftChars="2500"/>
    </w:pPr>
  </w:style>
  <w:style w:type="paragraph" w:styleId="10">
    <w:name w:val="footer"/>
    <w:basedOn w:val="1"/>
    <w:link w:val="27"/>
    <w:unhideWhenUsed/>
    <w:qFormat/>
    <w:uiPriority w:val="99"/>
    <w:pPr>
      <w:tabs>
        <w:tab w:val="center" w:pos="4153"/>
        <w:tab w:val="right" w:pos="8306"/>
      </w:tabs>
      <w:snapToGrid w:val="0"/>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1"/>
    <w:pPr>
      <w:spacing w:before="162"/>
      <w:jc w:val="left"/>
    </w:pPr>
    <w:rPr>
      <w:rFonts w:ascii="宋体" w:hAnsi="宋体" w:eastAsia="宋体"/>
      <w:kern w:val="0"/>
      <w:sz w:val="30"/>
      <w:szCs w:val="30"/>
      <w:lang w:eastAsia="en-US"/>
    </w:rPr>
  </w:style>
  <w:style w:type="paragraph" w:styleId="13">
    <w:name w:val="toc 2"/>
    <w:basedOn w:val="1"/>
    <w:next w:val="1"/>
    <w:qFormat/>
    <w:uiPriority w:val="1"/>
    <w:pPr>
      <w:spacing w:before="162"/>
      <w:ind w:left="715"/>
      <w:jc w:val="left"/>
    </w:pPr>
    <w:rPr>
      <w:rFonts w:ascii="宋体" w:hAnsi="宋体" w:eastAsia="宋体"/>
      <w:kern w:val="0"/>
      <w:sz w:val="30"/>
      <w:szCs w:val="30"/>
      <w:lang w:eastAsia="en-US"/>
    </w:rPr>
  </w:style>
  <w:style w:type="paragraph" w:styleId="14">
    <w:name w:val="Title"/>
    <w:basedOn w:val="1"/>
    <w:next w:val="1"/>
    <w:qFormat/>
    <w:uiPriority w:val="0"/>
    <w:pPr>
      <w:spacing w:before="240" w:after="120" w:line="740" w:lineRule="exact"/>
      <w:jc w:val="center"/>
      <w:outlineLvl w:val="0"/>
    </w:pPr>
    <w:rPr>
      <w:rFonts w:ascii="等线 Light" w:hAnsi="等线 Light" w:eastAsia="方正小标宋简体"/>
      <w:b/>
      <w:bCs/>
      <w:sz w:val="44"/>
      <w:szCs w:val="32"/>
    </w:rPr>
  </w:style>
  <w:style w:type="paragraph" w:styleId="15">
    <w:name w:val="annotation subject"/>
    <w:basedOn w:val="7"/>
    <w:next w:val="7"/>
    <w:link w:val="33"/>
    <w:unhideWhenUsed/>
    <w:qFormat/>
    <w:uiPriority w:val="99"/>
    <w:rPr>
      <w:b/>
      <w:bCs/>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563C1" w:themeColor="hyperlink"/>
      <w:u w:val="single"/>
      <w14:textFill>
        <w14:solidFill>
          <w14:schemeClr w14:val="hlink"/>
        </w14:solidFill>
      </w14:textFill>
    </w:rPr>
  </w:style>
  <w:style w:type="character" w:styleId="21">
    <w:name w:val="annotation reference"/>
    <w:basedOn w:val="18"/>
    <w:unhideWhenUsed/>
    <w:qFormat/>
    <w:uiPriority w:val="99"/>
    <w:rPr>
      <w:sz w:val="21"/>
      <w:szCs w:val="21"/>
    </w:rPr>
  </w:style>
  <w:style w:type="character" w:customStyle="1" w:styleId="22">
    <w:name w:val="标题 1 字符"/>
    <w:basedOn w:val="18"/>
    <w:link w:val="2"/>
    <w:qFormat/>
    <w:uiPriority w:val="0"/>
    <w:rPr>
      <w:rFonts w:ascii="&amp;quot" w:hAnsi="&amp;quot" w:eastAsia="黑体"/>
      <w:b/>
      <w:bCs/>
      <w:color w:val="333333"/>
      <w:kern w:val="44"/>
      <w:sz w:val="32"/>
      <w:szCs w:val="32"/>
    </w:rPr>
  </w:style>
  <w:style w:type="character" w:customStyle="1" w:styleId="23">
    <w:name w:val="我的正文 字符"/>
    <w:basedOn w:val="18"/>
    <w:link w:val="3"/>
    <w:qFormat/>
    <w:uiPriority w:val="0"/>
    <w:rPr>
      <w:rFonts w:ascii="&amp;quot" w:hAnsi="&amp;quot" w:eastAsia="仿宋_GB2312"/>
      <w:color w:val="333333"/>
      <w:sz w:val="32"/>
      <w:szCs w:val="21"/>
    </w:rPr>
  </w:style>
  <w:style w:type="character" w:customStyle="1" w:styleId="24">
    <w:name w:val="Unresolved Mention"/>
    <w:basedOn w:val="18"/>
    <w:unhideWhenUsed/>
    <w:qFormat/>
    <w:uiPriority w:val="99"/>
    <w:rPr>
      <w:color w:val="605E5C"/>
      <w:shd w:val="clear" w:color="auto" w:fill="E1DFDD"/>
    </w:rPr>
  </w:style>
  <w:style w:type="character" w:customStyle="1" w:styleId="25">
    <w:name w:val="日期 字符"/>
    <w:basedOn w:val="18"/>
    <w:link w:val="9"/>
    <w:semiHidden/>
    <w:qFormat/>
    <w:uiPriority w:val="99"/>
  </w:style>
  <w:style w:type="character" w:customStyle="1" w:styleId="26">
    <w:name w:val="页眉 字符"/>
    <w:basedOn w:val="18"/>
    <w:link w:val="11"/>
    <w:qFormat/>
    <w:uiPriority w:val="99"/>
    <w:rPr>
      <w:sz w:val="18"/>
      <w:szCs w:val="18"/>
    </w:rPr>
  </w:style>
  <w:style w:type="character" w:customStyle="1" w:styleId="27">
    <w:name w:val="页脚 字符"/>
    <w:basedOn w:val="18"/>
    <w:link w:val="10"/>
    <w:qFormat/>
    <w:uiPriority w:val="99"/>
    <w:rPr>
      <w:sz w:val="18"/>
      <w:szCs w:val="18"/>
    </w:rPr>
  </w:style>
  <w:style w:type="character" w:customStyle="1" w:styleId="28">
    <w:name w:val="标题 2 字符"/>
    <w:basedOn w:val="18"/>
    <w:link w:val="4"/>
    <w:qFormat/>
    <w:uiPriority w:val="9"/>
    <w:rPr>
      <w:rFonts w:ascii="微软雅黑" w:hAnsi="微软雅黑" w:eastAsia="微软雅黑" w:cs="微软雅黑"/>
      <w:color w:val="000000"/>
      <w:sz w:val="30"/>
    </w:rPr>
  </w:style>
  <w:style w:type="character" w:customStyle="1" w:styleId="29">
    <w:name w:val="标题 3 字符"/>
    <w:basedOn w:val="18"/>
    <w:link w:val="5"/>
    <w:qFormat/>
    <w:uiPriority w:val="9"/>
    <w:rPr>
      <w:rFonts w:ascii="微软雅黑" w:hAnsi="微软雅黑" w:eastAsia="微软雅黑" w:cs="微软雅黑"/>
      <w:color w:val="000000"/>
      <w:sz w:val="30"/>
    </w:rPr>
  </w:style>
  <w:style w:type="character" w:customStyle="1" w:styleId="30">
    <w:name w:val="标题 5 字符"/>
    <w:basedOn w:val="18"/>
    <w:link w:val="6"/>
    <w:qFormat/>
    <w:uiPriority w:val="9"/>
    <w:rPr>
      <w:rFonts w:ascii="Times New Roman" w:hAnsi="Times New Roman" w:eastAsia="Times New Roman" w:cs="Times New Roman"/>
      <w:color w:val="000000"/>
      <w:sz w:val="30"/>
    </w:rPr>
  </w:style>
  <w:style w:type="character" w:customStyle="1" w:styleId="31">
    <w:name w:val="正文文本 字符"/>
    <w:basedOn w:val="18"/>
    <w:link w:val="8"/>
    <w:qFormat/>
    <w:uiPriority w:val="1"/>
    <w:rPr>
      <w:rFonts w:ascii="宋体" w:hAnsi="宋体" w:eastAsia="宋体"/>
      <w:kern w:val="0"/>
      <w:sz w:val="30"/>
      <w:szCs w:val="30"/>
      <w:lang w:eastAsia="en-US"/>
    </w:rPr>
  </w:style>
  <w:style w:type="character" w:customStyle="1" w:styleId="32">
    <w:name w:val="批注文字 字符"/>
    <w:basedOn w:val="18"/>
    <w:link w:val="7"/>
    <w:semiHidden/>
    <w:qFormat/>
    <w:uiPriority w:val="99"/>
  </w:style>
  <w:style w:type="character" w:customStyle="1" w:styleId="33">
    <w:name w:val="批注主题 字符"/>
    <w:basedOn w:val="32"/>
    <w:link w:val="15"/>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545</Words>
  <Characters>558</Characters>
  <Lines>46</Lines>
  <Paragraphs>13</Paragraphs>
  <TotalTime>10</TotalTime>
  <ScaleCrop>false</ScaleCrop>
  <LinksUpToDate>false</LinksUpToDate>
  <CharactersWithSpaces>649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2021-03-02T00:27:00Z</dcterms:created>
  <dc:creator>cui liqiu</dc:creator>
  <cp:lastModifiedBy>张绍骞</cp:lastModifiedBy>
  <cp:lastPrinted>2022-10-28T05:58:00Z</cp:lastPrinted>
  <dcterms:modified xsi:type="dcterms:W3CDTF">2022-11-01T01:41:09Z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85E1DCB669F04844B0B2D713B6E60CB4</vt:lpwstr>
  </property>
</Properties>
</file>